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6185F56" w14:textId="77777777" w:rsidR="004052F5" w:rsidRDefault="004052F5">
      <w:pPr>
        <w:widowControl w:val="0"/>
        <w:autoSpaceDE w:val="0"/>
        <w:ind w:firstLine="708"/>
        <w:jc w:val="right"/>
        <w:rPr>
          <w:sz w:val="28"/>
          <w:szCs w:val="28"/>
        </w:rPr>
      </w:pPr>
    </w:p>
    <w:p w14:paraId="200E5A88" w14:textId="77777777" w:rsidR="004052F5" w:rsidRDefault="00BE3E1F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МИНИСТЕРСТВО ОБРАЗОВАНИЯ, НАУКИ И МОЛОДЕЖНОЙ ПОЛИТИКИ </w:t>
      </w:r>
    </w:p>
    <w:p w14:paraId="61B3E9A6" w14:textId="77777777" w:rsidR="004052F5" w:rsidRDefault="00BE3E1F">
      <w:pPr>
        <w:suppressAutoHyphens w:val="0"/>
        <w:jc w:val="center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 КРАСНОДАРСКОГО КРАЯ</w:t>
      </w:r>
    </w:p>
    <w:p w14:paraId="4E1761C4" w14:textId="77777777" w:rsidR="004052F5" w:rsidRDefault="004052F5">
      <w:pPr>
        <w:suppressAutoHyphens w:val="0"/>
        <w:jc w:val="center"/>
        <w:rPr>
          <w:rFonts w:cs="Times New Roman"/>
          <w:b/>
          <w:bCs/>
          <w:lang w:eastAsia="ru-RU"/>
        </w:rPr>
      </w:pPr>
    </w:p>
    <w:p w14:paraId="720E7B96" w14:textId="77777777" w:rsidR="004052F5" w:rsidRDefault="00BE3E1F">
      <w:pPr>
        <w:keepNext/>
        <w:suppressAutoHyphens w:val="0"/>
        <w:jc w:val="center"/>
        <w:outlineLvl w:val="1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30A80C19" w14:textId="77777777" w:rsidR="004052F5" w:rsidRDefault="00BE3E1F">
      <w:pPr>
        <w:suppressAutoHyphens w:val="0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 xml:space="preserve"> «КРАСНОДАРСКИЙ ГУМАНИТАРНО-ТЕХНОЛОГИЧЕСКИЙ КОЛЛЕДЖ»</w:t>
      </w:r>
    </w:p>
    <w:p w14:paraId="39E4F66C" w14:textId="77777777" w:rsidR="004052F5" w:rsidRDefault="004052F5">
      <w:pPr>
        <w:suppressAutoHyphens w:val="0"/>
        <w:ind w:left="-240" w:firstLine="240"/>
        <w:jc w:val="center"/>
        <w:rPr>
          <w:rFonts w:cs="Times New Roman"/>
          <w:b/>
          <w:spacing w:val="-12"/>
          <w:sz w:val="28"/>
          <w:szCs w:val="28"/>
          <w:highlight w:val="yellow"/>
        </w:rPr>
      </w:pPr>
    </w:p>
    <w:p w14:paraId="1FCE50D2" w14:textId="77777777" w:rsidR="004052F5" w:rsidRDefault="004052F5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48FF5BFC" w14:textId="77777777" w:rsidR="004052F5" w:rsidRDefault="004052F5">
      <w:pPr>
        <w:suppressAutoHyphens w:val="0"/>
        <w:jc w:val="right"/>
        <w:rPr>
          <w:rFonts w:cs="Times New Roman"/>
          <w:sz w:val="28"/>
          <w:szCs w:val="28"/>
          <w:highlight w:val="yellow"/>
        </w:rPr>
      </w:pPr>
    </w:p>
    <w:p w14:paraId="0778A845" w14:textId="77777777" w:rsidR="004052F5" w:rsidRDefault="004052F5">
      <w:pPr>
        <w:suppressAutoHyphens w:val="0"/>
        <w:jc w:val="right"/>
        <w:rPr>
          <w:rFonts w:cs="Times New Roman"/>
          <w:sz w:val="28"/>
          <w:szCs w:val="28"/>
        </w:rPr>
      </w:pPr>
    </w:p>
    <w:p w14:paraId="3ADC0AC0" w14:textId="77777777" w:rsidR="004052F5" w:rsidRDefault="004052F5">
      <w:pPr>
        <w:suppressAutoHyphens w:val="0"/>
        <w:rPr>
          <w:rFonts w:cs="Times New Roman"/>
          <w:sz w:val="28"/>
          <w:szCs w:val="28"/>
        </w:rPr>
      </w:pPr>
    </w:p>
    <w:p w14:paraId="26953D9F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69B662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60869B3A" w14:textId="77777777" w:rsidR="004052F5" w:rsidRDefault="00BE3E1F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РАБОЧАЯ ПРОГРАММА УЧЕБНОЙ ДИСЦИПЛИНЫ</w:t>
      </w:r>
    </w:p>
    <w:p w14:paraId="26FDE0CE" w14:textId="77777777" w:rsidR="004052F5" w:rsidRDefault="00BE3E1F">
      <w:pPr>
        <w:suppressAutoHyphens w:val="0"/>
        <w:spacing w:before="12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СГ.05 «Основы финансовой грамотности» </w:t>
      </w:r>
    </w:p>
    <w:p w14:paraId="74A6056A" w14:textId="77777777" w:rsidR="004052F5" w:rsidRDefault="004052F5">
      <w:pPr>
        <w:suppressAutoHyphens w:val="0"/>
        <w:rPr>
          <w:rFonts w:cs="Times New Roman"/>
          <w:b/>
          <w:i/>
          <w:sz w:val="28"/>
          <w:szCs w:val="28"/>
        </w:rPr>
      </w:pPr>
    </w:p>
    <w:p w14:paraId="202AB7C2" w14:textId="77777777" w:rsidR="004052F5" w:rsidRDefault="00BE3E1F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«Социально-гуманитарный цикл»</w:t>
      </w:r>
    </w:p>
    <w:p w14:paraId="21D857E2" w14:textId="77777777" w:rsidR="004052F5" w:rsidRDefault="00BE3E1F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3B03ABE" w14:textId="77777777" w:rsidR="004052F5" w:rsidRDefault="00BE3E1F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ACA42FF" w14:textId="77777777" w:rsidR="004052F5" w:rsidRDefault="00BE3E1F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по специальности:</w:t>
      </w:r>
    </w:p>
    <w:p w14:paraId="016AD90D" w14:textId="77777777" w:rsidR="004052F5" w:rsidRDefault="00BE3E1F">
      <w:pPr>
        <w:autoSpaceDE w:val="0"/>
        <w:autoSpaceDN w:val="0"/>
        <w:adjustRightInd w:val="0"/>
        <w:spacing w:line="180" w:lineRule="atLeast"/>
        <w:ind w:firstLine="500"/>
        <w:jc w:val="both"/>
        <w:rPr>
          <w:b/>
          <w:bCs/>
          <w:i/>
          <w:iCs/>
        </w:rPr>
      </w:pPr>
      <w:r>
        <w:rPr>
          <w:b/>
          <w:bCs/>
          <w:i/>
          <w:iCs/>
          <w:sz w:val="32"/>
          <w:szCs w:val="32"/>
        </w:rPr>
        <w:t>43.02.06 Сервис на транспорте (по видам транспорта)</w:t>
      </w:r>
    </w:p>
    <w:p w14:paraId="2A8A90D1" w14:textId="77777777" w:rsidR="004052F5" w:rsidRDefault="00BE3E1F">
      <w:pPr>
        <w:suppressAutoHyphens w:val="0"/>
        <w:jc w:val="center"/>
        <w:rPr>
          <w:rFonts w:cs="Times New Roman"/>
          <w:b/>
          <w:i/>
          <w:sz w:val="28"/>
          <w:szCs w:val="28"/>
        </w:rPr>
      </w:pPr>
      <w:r>
        <w:rPr>
          <w:b/>
          <w:bCs/>
          <w:i/>
          <w:iCs/>
          <w:sz w:val="32"/>
          <w:szCs w:val="32"/>
        </w:rPr>
        <w:t xml:space="preserve"> </w:t>
      </w:r>
      <w:r>
        <w:rPr>
          <w:rFonts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14:paraId="28C4F0D1" w14:textId="77777777" w:rsidR="004052F5" w:rsidRDefault="00BE3E1F">
      <w:pPr>
        <w:suppressAutoHyphens w:val="0"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социально-экономический</w:t>
      </w:r>
    </w:p>
    <w:p w14:paraId="26574045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7C494F56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23757FE5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6DB82C29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4D831508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38CAC2BA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559D25D9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08C1CC3A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0DC4911C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48FF8FF3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0F4240A3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7BB65B24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1DD3818C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561D88F0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1B380D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D4234E6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0FF41DCB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2327BE1A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46B4BE9E" w14:textId="77777777" w:rsidR="004052F5" w:rsidRDefault="004052F5">
      <w:pPr>
        <w:suppressAutoHyphens w:val="0"/>
        <w:jc w:val="center"/>
        <w:rPr>
          <w:rFonts w:cs="Times New Roman"/>
          <w:b/>
          <w:sz w:val="28"/>
          <w:szCs w:val="28"/>
        </w:rPr>
      </w:pPr>
    </w:p>
    <w:p w14:paraId="1F017EB4" w14:textId="77777777" w:rsidR="004052F5" w:rsidRDefault="00BE3E1F">
      <w:pPr>
        <w:suppressAutoHyphens w:val="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г. Краснодар, 2024 г.</w:t>
      </w:r>
    </w:p>
    <w:p w14:paraId="176687ED" w14:textId="77777777" w:rsidR="004052F5" w:rsidRDefault="004052F5">
      <w:pPr>
        <w:suppressAutoHyphens w:val="0"/>
        <w:rPr>
          <w:rFonts w:cs="Times New Roman"/>
          <w:sz w:val="28"/>
          <w:szCs w:val="28"/>
        </w:rPr>
      </w:pPr>
    </w:p>
    <w:p w14:paraId="53793BFB" w14:textId="77777777" w:rsidR="004052F5" w:rsidRDefault="004052F5">
      <w:pPr>
        <w:suppressAutoHyphens w:val="0"/>
        <w:rPr>
          <w:rFonts w:cs="Times New Roman"/>
          <w:sz w:val="28"/>
          <w:szCs w:val="28"/>
        </w:rPr>
      </w:pP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96"/>
        <w:gridCol w:w="4559"/>
      </w:tblGrid>
      <w:tr w:rsidR="004052F5" w14:paraId="21423684" w14:textId="77777777">
        <w:trPr>
          <w:trHeight w:val="1985"/>
        </w:trPr>
        <w:tc>
          <w:tcPr>
            <w:tcW w:w="5353" w:type="dxa"/>
          </w:tcPr>
          <w:p w14:paraId="6CFEDE74" w14:textId="77777777" w:rsidR="004052F5" w:rsidRDefault="00BE3E1F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08A8F2EB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Заместитель директора по НМР</w:t>
            </w:r>
          </w:p>
          <w:p w14:paraId="547BCEB4" w14:textId="77777777" w:rsidR="004052F5" w:rsidRDefault="00BE3E1F">
            <w:pPr>
              <w:suppressAutoHyphens w:val="0"/>
              <w:rPr>
                <w:rFonts w:cs="Times New Roman"/>
                <w:i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ГАПОУ КК КГТК </w:t>
            </w:r>
          </w:p>
          <w:p w14:paraId="2CB5A51C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cs="Times New Roman"/>
                <w:sz w:val="28"/>
                <w:szCs w:val="28"/>
              </w:rPr>
              <w:t>Тутынина</w:t>
            </w:r>
            <w:proofErr w:type="spellEnd"/>
          </w:p>
          <w:p w14:paraId="4F8BF538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«___» _____________ 2024 г.</w:t>
            </w:r>
          </w:p>
        </w:tc>
        <w:tc>
          <w:tcPr>
            <w:tcW w:w="4961" w:type="dxa"/>
          </w:tcPr>
          <w:p w14:paraId="474B3B36" w14:textId="77777777" w:rsidR="004052F5" w:rsidRDefault="00BE3E1F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УТВЕРЖДАЮ</w:t>
            </w:r>
          </w:p>
          <w:p w14:paraId="2C2B669A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Заместитель директора по УР ГАПОУ КК КГТК </w:t>
            </w:r>
          </w:p>
          <w:p w14:paraId="180BEF93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cs="Times New Roman"/>
                <w:sz w:val="28"/>
                <w:szCs w:val="28"/>
              </w:rPr>
              <w:t>Словцова</w:t>
            </w:r>
            <w:proofErr w:type="spellEnd"/>
          </w:p>
          <w:p w14:paraId="1CF294C6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«_____» _______________2024 г.</w:t>
            </w:r>
          </w:p>
        </w:tc>
      </w:tr>
      <w:tr w:rsidR="004052F5" w14:paraId="4311B6DF" w14:textId="77777777">
        <w:trPr>
          <w:trHeight w:val="1414"/>
        </w:trPr>
        <w:tc>
          <w:tcPr>
            <w:tcW w:w="5353" w:type="dxa"/>
          </w:tcPr>
          <w:p w14:paraId="04321D7B" w14:textId="77777777" w:rsidR="004052F5" w:rsidRDefault="00BE3E1F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РАССМОТРЕНО</w:t>
            </w:r>
          </w:p>
          <w:p w14:paraId="4BE1ABA0" w14:textId="1BB47DC3" w:rsidR="0097365E" w:rsidRDefault="0097365E" w:rsidP="0097365E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 заседании предметной цикловой комиссии общих гуманитарных и социально-экономических дисциплин</w:t>
            </w:r>
          </w:p>
          <w:p w14:paraId="7FDD1055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Председатель ПЦК </w:t>
            </w:r>
          </w:p>
          <w:p w14:paraId="5EC895B2" w14:textId="555FE21E" w:rsidR="004052F5" w:rsidRDefault="00BE3E1F">
            <w:pPr>
              <w:suppressAutoHyphens w:val="0"/>
              <w:rPr>
                <w:rFonts w:cs="Times New Roman"/>
                <w:bCs/>
                <w:sz w:val="28"/>
                <w:szCs w:val="28"/>
              </w:rPr>
            </w:pPr>
            <w:r>
              <w:rPr>
                <w:rFonts w:cs="Times New Roman"/>
                <w:bCs/>
                <w:sz w:val="28"/>
                <w:szCs w:val="28"/>
              </w:rPr>
              <w:t xml:space="preserve">_______________ </w:t>
            </w:r>
            <w:r w:rsidR="0097365E">
              <w:rPr>
                <w:rFonts w:cs="Times New Roman"/>
                <w:bCs/>
                <w:sz w:val="28"/>
                <w:szCs w:val="28"/>
              </w:rPr>
              <w:t>К</w:t>
            </w:r>
            <w:bookmarkStart w:id="0" w:name="_GoBack"/>
            <w:bookmarkEnd w:id="0"/>
            <w:r w:rsidR="0097365E">
              <w:rPr>
                <w:rFonts w:cs="Times New Roman"/>
                <w:bCs/>
                <w:sz w:val="28"/>
                <w:szCs w:val="28"/>
              </w:rPr>
              <w:t>узьминова Л.В.</w:t>
            </w:r>
            <w:r>
              <w:rPr>
                <w:rFonts w:cs="Times New Roman"/>
                <w:bCs/>
                <w:sz w:val="28"/>
                <w:szCs w:val="28"/>
              </w:rPr>
              <w:t xml:space="preserve">  </w:t>
            </w:r>
          </w:p>
          <w:p w14:paraId="5023C194" w14:textId="77777777" w:rsidR="004052F5" w:rsidRDefault="00BE3E1F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 «___» _____________ 2024 г.</w:t>
            </w:r>
          </w:p>
        </w:tc>
        <w:tc>
          <w:tcPr>
            <w:tcW w:w="4961" w:type="dxa"/>
          </w:tcPr>
          <w:p w14:paraId="06C62489" w14:textId="77777777" w:rsidR="004052F5" w:rsidRDefault="00BE3E1F">
            <w:pPr>
              <w:suppressAutoHyphens w:val="0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ОДОБРЕНО</w:t>
            </w:r>
          </w:p>
          <w:p w14:paraId="7A74401B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на заседании педагогического совета протокол № ___ </w:t>
            </w:r>
          </w:p>
          <w:p w14:paraId="58CC4FAE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от «___» _____________ 2024 г.</w:t>
            </w:r>
          </w:p>
          <w:p w14:paraId="3119BA6D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Секретарь_________ И.А. Руденко</w:t>
            </w:r>
          </w:p>
        </w:tc>
      </w:tr>
    </w:tbl>
    <w:p w14:paraId="19A16999" w14:textId="77777777" w:rsidR="004052F5" w:rsidRDefault="004052F5">
      <w:pPr>
        <w:suppressAutoHyphens w:val="0"/>
        <w:rPr>
          <w:rFonts w:cs="Times New Roman"/>
          <w:sz w:val="28"/>
          <w:szCs w:val="28"/>
        </w:rPr>
      </w:pPr>
    </w:p>
    <w:p w14:paraId="605CCB3A" w14:textId="77777777" w:rsidR="004052F5" w:rsidRDefault="004052F5">
      <w:pPr>
        <w:suppressAutoHyphens w:val="0"/>
        <w:jc w:val="center"/>
        <w:rPr>
          <w:rFonts w:cs="Times New Roman"/>
          <w:sz w:val="28"/>
          <w:szCs w:val="28"/>
        </w:rPr>
      </w:pPr>
    </w:p>
    <w:p w14:paraId="62ED5632" w14:textId="449504F3" w:rsidR="004052F5" w:rsidRDefault="00BE3E1F">
      <w:pPr>
        <w:autoSpaceDE w:val="0"/>
        <w:autoSpaceDN w:val="0"/>
        <w:adjustRightInd w:val="0"/>
        <w:spacing w:line="180" w:lineRule="atLeast"/>
        <w:ind w:firstLine="500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eastAsia="Calibri" w:cs="Times New Roman"/>
          <w:sz w:val="28"/>
          <w:szCs w:val="28"/>
          <w:lang w:eastAsia="en-US"/>
        </w:rPr>
        <w:t xml:space="preserve">Рабочая программа учебной дисциплины СГ.05 «Основы финансовой грамотности» разработана на основе федерального государственного образовательного стандарта по специальности </w:t>
      </w:r>
      <w:r>
        <w:rPr>
          <w:sz w:val="32"/>
          <w:szCs w:val="32"/>
        </w:rPr>
        <w:t>43.02.06 Сервис на транспорте (по видам транспорта)</w:t>
      </w:r>
      <w:r>
        <w:rPr>
          <w:rFonts w:eastAsia="Calibri" w:cs="Times New Roman"/>
          <w:sz w:val="28"/>
          <w:szCs w:val="28"/>
          <w:lang w:eastAsia="en-US"/>
        </w:rPr>
        <w:t>,</w:t>
      </w:r>
      <w:r w:rsidRPr="00BE3E1F"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 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>утверждённого приказом Министерства просвещения Российской Федерации №777 от 26.08.2022г.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 зарегистрированного Министерством юстиции Российской Федерации № 7</w:t>
      </w:r>
      <w:r w:rsidRPr="00BE3E1F">
        <w:rPr>
          <w:rFonts w:cs="Times New Roman"/>
          <w:bCs/>
          <w:color w:val="000000"/>
          <w:w w:val="90"/>
          <w:sz w:val="32"/>
          <w:szCs w:val="32"/>
          <w:lang w:eastAsia="ru-RU"/>
        </w:rPr>
        <w:t>0278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 от</w:t>
      </w:r>
      <w:r w:rsidRPr="00BE3E1F">
        <w:rPr>
          <w:rFonts w:cs="Times New Roman"/>
          <w:bCs/>
          <w:color w:val="000000"/>
          <w:w w:val="90"/>
          <w:sz w:val="32"/>
          <w:szCs w:val="32"/>
          <w:lang w:eastAsia="ru-RU"/>
        </w:rPr>
        <w:t xml:space="preserve"> 29.09.2022 </w:t>
      </w:r>
      <w:r>
        <w:rPr>
          <w:rFonts w:cs="Times New Roman"/>
          <w:bCs/>
          <w:color w:val="000000"/>
          <w:w w:val="90"/>
          <w:sz w:val="32"/>
          <w:szCs w:val="32"/>
          <w:lang w:eastAsia="ru-RU"/>
        </w:rPr>
        <w:t>г.</w:t>
      </w:r>
      <w:r>
        <w:rPr>
          <w:rFonts w:eastAsia="Calibri" w:cs="Times New Roman"/>
          <w:sz w:val="28"/>
          <w:szCs w:val="28"/>
          <w:lang w:eastAsia="en-US"/>
        </w:rPr>
        <w:t>,</w:t>
      </w:r>
      <w:r>
        <w:t xml:space="preserve"> </w:t>
      </w:r>
      <w:r>
        <w:rPr>
          <w:rFonts w:eastAsia="Calibri" w:cs="Times New Roman"/>
          <w:sz w:val="28"/>
          <w:szCs w:val="28"/>
          <w:lang w:eastAsia="en-US"/>
        </w:rPr>
        <w:t>входящей в состав укрупненной группы специальностей 43.00.00 «Сервис и туризм», РУП 176 от 03.06.2024 г.</w:t>
      </w:r>
    </w:p>
    <w:p w14:paraId="4610AC1B" w14:textId="77777777" w:rsidR="004052F5" w:rsidRDefault="004052F5">
      <w:pPr>
        <w:suppressAutoHyphens w:val="0"/>
        <w:spacing w:after="200" w:line="276" w:lineRule="auto"/>
        <w:ind w:firstLine="708"/>
        <w:jc w:val="both"/>
        <w:rPr>
          <w:rFonts w:eastAsia="Calibri" w:cs="Times New Roman"/>
          <w:sz w:val="28"/>
          <w:szCs w:val="28"/>
          <w:lang w:eastAsia="en-US"/>
        </w:rPr>
      </w:pPr>
    </w:p>
    <w:p w14:paraId="08A76FE3" w14:textId="77777777" w:rsidR="004052F5" w:rsidRDefault="00BE3E1F">
      <w:pPr>
        <w:suppressAutoHyphens w:val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Организация-разработчик: ГАПОУ КК КГТК </w:t>
      </w:r>
    </w:p>
    <w:p w14:paraId="1A7C1668" w14:textId="77777777" w:rsidR="004052F5" w:rsidRDefault="004052F5">
      <w:pPr>
        <w:suppressAutoHyphens w:val="0"/>
        <w:rPr>
          <w:rFonts w:cs="Times New Roman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6629"/>
        <w:gridCol w:w="3685"/>
      </w:tblGrid>
      <w:tr w:rsidR="004052F5" w14:paraId="43B62B4E" w14:textId="77777777">
        <w:tc>
          <w:tcPr>
            <w:tcW w:w="6629" w:type="dxa"/>
            <w:shd w:val="clear" w:color="auto" w:fill="auto"/>
          </w:tcPr>
          <w:p w14:paraId="129DDBD6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Разработчик: </w:t>
            </w:r>
            <w:proofErr w:type="spellStart"/>
            <w:r>
              <w:rPr>
                <w:rFonts w:cs="Times New Roman"/>
                <w:sz w:val="28"/>
                <w:szCs w:val="28"/>
              </w:rPr>
              <w:t>Рябкова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М.В. преподаватель </w:t>
            </w:r>
          </w:p>
          <w:p w14:paraId="7C315A5D" w14:textId="77777777" w:rsidR="004052F5" w:rsidRDefault="00BE3E1F">
            <w:pPr>
              <w:suppressAutoHyphens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ГАПОУ КК КГТК</w:t>
            </w:r>
          </w:p>
          <w:p w14:paraId="5E72FAAB" w14:textId="77777777" w:rsidR="004052F5" w:rsidRDefault="004052F5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0C64A955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0CC0EBFD" w14:textId="77777777" w:rsidR="004052F5" w:rsidRDefault="00BE3E1F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____________</w:t>
            </w:r>
          </w:p>
          <w:p w14:paraId="6029EEAC" w14:textId="77777777" w:rsidR="004052F5" w:rsidRDefault="00BE3E1F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0"/>
                <w:szCs w:val="20"/>
              </w:rPr>
              <w:t>(подпись)</w:t>
            </w:r>
          </w:p>
        </w:tc>
      </w:tr>
      <w:tr w:rsidR="004052F5" w14:paraId="2DE15E14" w14:textId="77777777">
        <w:trPr>
          <w:trHeight w:val="1919"/>
        </w:trPr>
        <w:tc>
          <w:tcPr>
            <w:tcW w:w="6629" w:type="dxa"/>
            <w:shd w:val="clear" w:color="auto" w:fill="auto"/>
          </w:tcPr>
          <w:p w14:paraId="168FD19A" w14:textId="77777777" w:rsidR="004052F5" w:rsidRDefault="00BE3E1F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Рецензенты</w:t>
            </w:r>
            <w:r>
              <w:rPr>
                <w:rFonts w:cs="Times New Roman"/>
                <w:sz w:val="28"/>
                <w:szCs w:val="28"/>
              </w:rPr>
              <w:t>:</w:t>
            </w:r>
          </w:p>
          <w:p w14:paraId="2668C1AF" w14:textId="77777777" w:rsidR="004052F5" w:rsidRDefault="004052F5">
            <w:pPr>
              <w:suppressAutoHyphens w:val="0"/>
              <w:rPr>
                <w:rFonts w:cs="Times New Roman"/>
                <w:sz w:val="28"/>
                <w:szCs w:val="28"/>
              </w:rPr>
            </w:pPr>
          </w:p>
          <w:p w14:paraId="1BDB2E05" w14:textId="77777777" w:rsidR="004052F5" w:rsidRDefault="004052F5">
            <w:pPr>
              <w:suppressAutoHyphens w:val="0"/>
              <w:ind w:firstLine="709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14:paraId="42812851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FF49599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151BF72F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CE68F6D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</w:p>
          <w:p w14:paraId="64194221" w14:textId="77777777" w:rsidR="004052F5" w:rsidRDefault="00BE3E1F">
            <w:pPr>
              <w:suppressAutoHyphens w:val="0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___________</w:t>
            </w:r>
          </w:p>
          <w:p w14:paraId="380ADDCE" w14:textId="77777777" w:rsidR="004052F5" w:rsidRDefault="00BE3E1F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  <w:p w14:paraId="7610F99F" w14:textId="77777777" w:rsidR="004052F5" w:rsidRDefault="004052F5">
            <w:pPr>
              <w:suppressAutoHyphens w:val="0"/>
              <w:jc w:val="both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044552DC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2886C67" w14:textId="77777777" w:rsidR="004052F5" w:rsidRDefault="004052F5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</w:p>
          <w:p w14:paraId="76B3AB3E" w14:textId="77777777" w:rsidR="004052F5" w:rsidRDefault="00BE3E1F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________________</w:t>
            </w:r>
          </w:p>
          <w:p w14:paraId="65BD653A" w14:textId="77777777" w:rsidR="004052F5" w:rsidRDefault="00BE3E1F">
            <w:pPr>
              <w:suppressAutoHyphens w:val="0"/>
              <w:jc w:val="center"/>
              <w:rPr>
                <w:rFonts w:cs="Times New Roman"/>
                <w:sz w:val="28"/>
                <w:szCs w:val="28"/>
                <w:vertAlign w:val="superscript"/>
              </w:rPr>
            </w:pPr>
            <w:r>
              <w:rPr>
                <w:rFonts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304E3F10" w14:textId="77777777" w:rsidR="004052F5" w:rsidRDefault="004052F5">
      <w:pPr>
        <w:suppressAutoHyphens w:val="0"/>
        <w:spacing w:after="200" w:line="276" w:lineRule="auto"/>
        <w:jc w:val="both"/>
        <w:rPr>
          <w:rFonts w:cs="Times New Roman"/>
          <w:b/>
          <w:lang w:eastAsia="ru-RU"/>
        </w:rPr>
      </w:pPr>
    </w:p>
    <w:p w14:paraId="1B20FCAD" w14:textId="77777777" w:rsidR="004052F5" w:rsidRDefault="004052F5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</w:p>
    <w:p w14:paraId="3ED8E772" w14:textId="77777777" w:rsidR="004052F5" w:rsidRDefault="004052F5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</w:p>
    <w:p w14:paraId="3B6D2108" w14:textId="77777777" w:rsidR="004052F5" w:rsidRDefault="004052F5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</w:p>
    <w:p w14:paraId="3216A6AA" w14:textId="77777777" w:rsidR="004052F5" w:rsidRDefault="00BE3E1F">
      <w:pPr>
        <w:suppressAutoHyphens w:val="0"/>
        <w:spacing w:after="200" w:line="276" w:lineRule="auto"/>
        <w:jc w:val="center"/>
        <w:rPr>
          <w:rFonts w:cs="Times New Roman"/>
          <w:b/>
          <w:iCs/>
          <w:lang w:eastAsia="ru-RU"/>
        </w:rPr>
      </w:pPr>
      <w:r>
        <w:rPr>
          <w:rFonts w:cs="Times New Roman"/>
          <w:b/>
          <w:iCs/>
          <w:lang w:eastAsia="ru-RU"/>
        </w:rPr>
        <w:t>СОДЕРЖАНИЕ</w:t>
      </w:r>
    </w:p>
    <w:p w14:paraId="2A04849A" w14:textId="77777777" w:rsidR="004052F5" w:rsidRDefault="004052F5">
      <w:pPr>
        <w:suppressAutoHyphens w:val="0"/>
        <w:spacing w:after="200" w:line="276" w:lineRule="auto"/>
        <w:rPr>
          <w:rFonts w:cs="Times New Roman"/>
          <w:b/>
          <w:i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4052F5" w14:paraId="2741AD1F" w14:textId="77777777">
        <w:tc>
          <w:tcPr>
            <w:tcW w:w="7501" w:type="dxa"/>
          </w:tcPr>
          <w:p w14:paraId="0A5FCE4E" w14:textId="77777777" w:rsidR="004052F5" w:rsidRDefault="00BE3E1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14:paraId="187A4F52" w14:textId="77777777" w:rsidR="004052F5" w:rsidRDefault="004052F5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4052F5" w14:paraId="0EFD3CB8" w14:textId="77777777">
        <w:tc>
          <w:tcPr>
            <w:tcW w:w="7501" w:type="dxa"/>
          </w:tcPr>
          <w:p w14:paraId="1D9B37CF" w14:textId="77777777" w:rsidR="004052F5" w:rsidRDefault="00BE3E1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СТРУКТУРА И СОДЕРЖАНИЕ УЧЕБНОЙ ДИСЦИПЛИНЫ</w:t>
            </w:r>
          </w:p>
          <w:p w14:paraId="66B8C6DB" w14:textId="77777777" w:rsidR="004052F5" w:rsidRDefault="00BE3E1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59B1A469" w14:textId="77777777" w:rsidR="004052F5" w:rsidRDefault="004052F5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4052F5" w14:paraId="0F7A4BD6" w14:textId="77777777">
        <w:tc>
          <w:tcPr>
            <w:tcW w:w="7501" w:type="dxa"/>
          </w:tcPr>
          <w:p w14:paraId="240F19E4" w14:textId="77777777" w:rsidR="004052F5" w:rsidRDefault="00BE3E1F">
            <w:pPr>
              <w:numPr>
                <w:ilvl w:val="0"/>
                <w:numId w:val="4"/>
              </w:numPr>
              <w:suppressAutoHyphens w:val="0"/>
              <w:spacing w:after="200" w:line="276" w:lineRule="auto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14:paraId="7260F865" w14:textId="77777777" w:rsidR="004052F5" w:rsidRDefault="004052F5">
            <w:pPr>
              <w:spacing w:after="200" w:line="276" w:lineRule="auto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1854" w:type="dxa"/>
          </w:tcPr>
          <w:p w14:paraId="0D264038" w14:textId="77777777" w:rsidR="004052F5" w:rsidRDefault="004052F5">
            <w:pPr>
              <w:suppressAutoHyphens w:val="0"/>
              <w:spacing w:after="200" w:line="276" w:lineRule="auto"/>
              <w:jc w:val="center"/>
              <w:rPr>
                <w:rFonts w:cs="Times New Roman"/>
                <w:b/>
                <w:lang w:eastAsia="ru-RU"/>
              </w:rPr>
            </w:pPr>
          </w:p>
        </w:tc>
      </w:tr>
    </w:tbl>
    <w:p w14:paraId="61BBF9A7" w14:textId="77777777" w:rsidR="004052F5" w:rsidRDefault="00BE3E1F">
      <w:pPr>
        <w:numPr>
          <w:ilvl w:val="0"/>
          <w:numId w:val="5"/>
        </w:numPr>
        <w:suppressAutoHyphens w:val="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i/>
          <w:sz w:val="22"/>
          <w:szCs w:val="22"/>
          <w:u w:val="single"/>
          <w:lang w:eastAsia="ru-RU"/>
        </w:rPr>
        <w:br w:type="page"/>
      </w:r>
      <w:r>
        <w:rPr>
          <w:rFonts w:cs="Times New Roman"/>
          <w:b/>
          <w:lang w:eastAsia="ru-RU"/>
        </w:rPr>
        <w:lastRenderedPageBreak/>
        <w:t>ОБЩАЯ ХАРАКТЕРИСТИКА РАБОЧЕЙ ПРОГРАММЫ УЧЕБНОЙ ДИСЦИПЛИНЫ</w:t>
      </w:r>
    </w:p>
    <w:p w14:paraId="03655C41" w14:textId="77777777" w:rsidR="004052F5" w:rsidRDefault="00BE3E1F">
      <w:pPr>
        <w:ind w:left="72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«СГ.05 Основы финансовой грамотности»</w:t>
      </w:r>
    </w:p>
    <w:p w14:paraId="6B44E41A" w14:textId="77777777" w:rsidR="004052F5" w:rsidRDefault="00BE3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1.1. Место дисциплины в структуре основной образовательной программы: </w:t>
      </w:r>
    </w:p>
    <w:p w14:paraId="4CEFA963" w14:textId="780D1B1D" w:rsidR="004052F5" w:rsidRDefault="00BE3E1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Учебная дисциплина «СГ.05 Основы финансовой грамотности» является обязательной частью социально-гуманитарного цикла образовательной программы в соответствии с ФГОС СПО по специальности 43.02.06 Сервис на транспорте.</w:t>
      </w:r>
    </w:p>
    <w:p w14:paraId="21422331" w14:textId="77777777" w:rsidR="004052F5" w:rsidRDefault="00BE3E1F">
      <w:pPr>
        <w:tabs>
          <w:tab w:val="left" w:pos="2835"/>
        </w:tabs>
        <w:suppressAutoHyphens w:val="0"/>
        <w:ind w:firstLine="709"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Особое значение дисциплина имеет при формировании и развитии ОК 0</w:t>
      </w:r>
      <w:r w:rsidRPr="00BE3E1F">
        <w:rPr>
          <w:rFonts w:cs="Times New Roman"/>
          <w:lang w:eastAsia="ru-RU"/>
        </w:rPr>
        <w:t>1-ОК 07</w:t>
      </w:r>
      <w:r>
        <w:rPr>
          <w:rFonts w:cs="Times New Roman"/>
          <w:lang w:eastAsia="ru-RU"/>
        </w:rPr>
        <w:t>.</w:t>
      </w:r>
    </w:p>
    <w:p w14:paraId="014CDBAE" w14:textId="77777777" w:rsidR="004052F5" w:rsidRDefault="00BE3E1F">
      <w:pPr>
        <w:suppressAutoHyphens w:val="0"/>
        <w:spacing w:line="276" w:lineRule="auto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1.2. Цель и планируемые результаты освоения дисциплины:</w:t>
      </w:r>
    </w:p>
    <w:p w14:paraId="7C94639F" w14:textId="77777777" w:rsidR="004052F5" w:rsidRDefault="00BE3E1F">
      <w:pPr>
        <w:ind w:firstLine="709"/>
        <w:jc w:val="both"/>
        <w:rPr>
          <w:rFonts w:cs="Times New Roman"/>
          <w:lang w:eastAsia="en-US"/>
        </w:rPr>
      </w:pPr>
      <w:r>
        <w:rPr>
          <w:rFonts w:cs="Times New Roman"/>
          <w:lang w:eastAsia="ru-RU"/>
        </w:rPr>
        <w:t xml:space="preserve">В рамках программы учебной дисциплины обучающимися осваиваются умения </w:t>
      </w:r>
      <w:r>
        <w:rPr>
          <w:rFonts w:cs="Times New Roman"/>
          <w:lang w:eastAsia="ru-RU"/>
        </w:rPr>
        <w:br/>
        <w:t>и знания</w:t>
      </w:r>
    </w:p>
    <w:tbl>
      <w:tblPr>
        <w:tblStyle w:val="Style139"/>
        <w:tblW w:w="92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4052F5" w14:paraId="302A502C" w14:textId="77777777">
        <w:trPr>
          <w:trHeight w:val="649"/>
        </w:trPr>
        <w:tc>
          <w:tcPr>
            <w:tcW w:w="1589" w:type="dxa"/>
          </w:tcPr>
          <w:p w14:paraId="00000035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Код</w:t>
            </w:r>
            <w:proofErr w:type="spellEnd"/>
            <w:r>
              <w:rPr>
                <w:rFonts w:cs="Times New Roman"/>
                <w:lang w:eastAsia="en-US"/>
              </w:rPr>
              <w:t xml:space="preserve"> ОК</w:t>
            </w:r>
          </w:p>
        </w:tc>
        <w:tc>
          <w:tcPr>
            <w:tcW w:w="3764" w:type="dxa"/>
          </w:tcPr>
          <w:p w14:paraId="00000036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Умения</w:t>
            </w:r>
            <w:proofErr w:type="spellEnd"/>
          </w:p>
        </w:tc>
        <w:tc>
          <w:tcPr>
            <w:tcW w:w="3895" w:type="dxa"/>
          </w:tcPr>
          <w:p w14:paraId="00000037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Знания</w:t>
            </w:r>
            <w:proofErr w:type="spellEnd"/>
          </w:p>
        </w:tc>
      </w:tr>
      <w:tr w:rsidR="004052F5" w14:paraId="62527323" w14:textId="77777777">
        <w:trPr>
          <w:trHeight w:val="212"/>
        </w:trPr>
        <w:tc>
          <w:tcPr>
            <w:tcW w:w="1589" w:type="dxa"/>
          </w:tcPr>
          <w:p w14:paraId="00000038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-1</w:t>
            </w:r>
          </w:p>
        </w:tc>
        <w:tc>
          <w:tcPr>
            <w:tcW w:w="3764" w:type="dxa"/>
          </w:tcPr>
          <w:p w14:paraId="00000039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Уметь: </w:t>
            </w:r>
          </w:p>
          <w:p w14:paraId="0000003A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определять задачу в профессиональном и/или социальном контексте;</w:t>
            </w:r>
          </w:p>
          <w:p w14:paraId="0000003B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выявлять и отбирать информацию, необходимую для решения задачи;</w:t>
            </w:r>
          </w:p>
          <w:p w14:paraId="0000003C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составлять план действий; </w:t>
            </w:r>
          </w:p>
          <w:p w14:paraId="0000003D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определять необходимые ресурсы;</w:t>
            </w:r>
          </w:p>
          <w:p w14:paraId="0000003E" w14:textId="77777777" w:rsidR="004052F5" w:rsidRPr="0097365E" w:rsidRDefault="00BE3E1F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реализовывать составленный план;</w:t>
            </w:r>
          </w:p>
          <w:p w14:paraId="0000003F" w14:textId="77777777" w:rsidR="004052F5" w:rsidRPr="0097365E" w:rsidRDefault="00BE3E1F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оценивать результат и последствия своих действий (самостоятельно или с помощью наставника)</w:t>
            </w:r>
          </w:p>
          <w:p w14:paraId="00000040" w14:textId="77777777" w:rsidR="004052F5" w:rsidRPr="0097365E" w:rsidRDefault="004052F5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  <w:tc>
          <w:tcPr>
            <w:tcW w:w="3895" w:type="dxa"/>
          </w:tcPr>
          <w:p w14:paraId="00000041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42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00000043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основные источники информации и ресурсы для решения задач в профессиональном и социальном контексте;</w:t>
            </w:r>
          </w:p>
          <w:p w14:paraId="00000044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алгоритмы выполнения работ в профессиональной и смежных областях; </w:t>
            </w:r>
          </w:p>
          <w:p w14:paraId="00000045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этапы планирования для решения задач; </w:t>
            </w:r>
          </w:p>
          <w:p w14:paraId="00000046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  <w:p w14:paraId="00000047" w14:textId="77777777" w:rsidR="004052F5" w:rsidRPr="0097365E" w:rsidRDefault="004052F5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</w:tr>
      <w:tr w:rsidR="004052F5" w14:paraId="1017E6AD" w14:textId="77777777">
        <w:trPr>
          <w:trHeight w:val="212"/>
        </w:trPr>
        <w:tc>
          <w:tcPr>
            <w:tcW w:w="1589" w:type="dxa"/>
          </w:tcPr>
          <w:p w14:paraId="00000048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-2</w:t>
            </w:r>
          </w:p>
        </w:tc>
        <w:tc>
          <w:tcPr>
            <w:tcW w:w="3764" w:type="dxa"/>
          </w:tcPr>
          <w:p w14:paraId="00000049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4A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определять задачи для сбора информации; </w:t>
            </w:r>
          </w:p>
          <w:p w14:paraId="0000004B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планировать процесс поиска и осуществлять выбор необходимых источников информации;</w:t>
            </w:r>
          </w:p>
          <w:p w14:paraId="0000004C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14:paraId="0000004D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использовать различные цифровые средства при решении </w:t>
            </w:r>
            <w:r w:rsidRPr="0097365E">
              <w:rPr>
                <w:rFonts w:cs="Times New Roman"/>
                <w:lang w:val="ru-RU" w:eastAsia="en-US"/>
              </w:rPr>
              <w:lastRenderedPageBreak/>
              <w:t>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</w:tcPr>
          <w:p w14:paraId="0000004E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lastRenderedPageBreak/>
              <w:t>Знать:</w:t>
            </w:r>
          </w:p>
          <w:p w14:paraId="0000004F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14:paraId="00000050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формат представления результатов поиска информации;</w:t>
            </w:r>
          </w:p>
          <w:p w14:paraId="00000051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 возможности использования различных цифровых средств при решении профессиональных задач, задач личностного развития и финансового благополучия</w:t>
            </w:r>
          </w:p>
        </w:tc>
      </w:tr>
      <w:tr w:rsidR="004052F5" w14:paraId="4074768B" w14:textId="77777777">
        <w:trPr>
          <w:trHeight w:val="212"/>
        </w:trPr>
        <w:tc>
          <w:tcPr>
            <w:tcW w:w="1589" w:type="dxa"/>
          </w:tcPr>
          <w:p w14:paraId="00000052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-3</w:t>
            </w:r>
          </w:p>
        </w:tc>
        <w:tc>
          <w:tcPr>
            <w:tcW w:w="3764" w:type="dxa"/>
          </w:tcPr>
          <w:p w14:paraId="00000053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54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14:paraId="00000055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определять и выстраивать траектории профессионального и личностного развития; </w:t>
            </w:r>
          </w:p>
          <w:p w14:paraId="00000056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14:paraId="00000057" w14:textId="77777777" w:rsidR="004052F5" w:rsidRPr="0097365E" w:rsidRDefault="00BE3E1F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учитывать инфляцию при решении финансовых задач в профессии, личном планировании;</w:t>
            </w:r>
          </w:p>
          <w:p w14:paraId="00000058" w14:textId="77777777" w:rsidR="004052F5" w:rsidRPr="0097365E" w:rsidRDefault="00BE3E1F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производить расчеты по валютно-обменным операциям;</w:t>
            </w:r>
          </w:p>
          <w:p w14:paraId="00000059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-планировать личные доходы и расходы, принимать финансовые решения, составлять личный бюджет;</w:t>
            </w:r>
          </w:p>
          <w:p w14:paraId="0000005A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 использовать разнообразие финансовых инструментов для управления личными финансами в целях   достижения финансового благополучия, с учетом финансовой безопасности;</w:t>
            </w:r>
          </w:p>
          <w:p w14:paraId="0000005B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выявлять сильные и слабые стороны бизнес-идеи;</w:t>
            </w:r>
          </w:p>
          <w:p w14:paraId="0000005C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грамотно проводить презентацию идеи открытия собственного дела в области профессиональной деятельности; </w:t>
            </w:r>
          </w:p>
          <w:p w14:paraId="0000005D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определять источники финансирования для реализации бизнес-идеи;</w:t>
            </w:r>
          </w:p>
          <w:p w14:paraId="0000005E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lastRenderedPageBreak/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14:paraId="0000005F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оценивать финансовые риски, связанные с осуществлением предпринимательской деятельности и планирования личных финансов;</w:t>
            </w:r>
          </w:p>
          <w:p w14:paraId="00000060" w14:textId="77777777" w:rsidR="004052F5" w:rsidRPr="0097365E" w:rsidRDefault="004052F5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  <w:tc>
          <w:tcPr>
            <w:tcW w:w="3895" w:type="dxa"/>
          </w:tcPr>
          <w:p w14:paraId="00000061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lastRenderedPageBreak/>
              <w:t>Знать:</w:t>
            </w:r>
          </w:p>
          <w:p w14:paraId="00000062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 xml:space="preserve">актуальную нормативно-правовую базу, регламентирующую профессиональную деятельность, предпринимательство и личное финансовое планирование; </w:t>
            </w:r>
          </w:p>
          <w:p w14:paraId="00000063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возможные траектории профессионального развития и самообразования;</w:t>
            </w:r>
          </w:p>
          <w:p w14:paraId="00000064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-различие между наличными и безналичными платежами, порядок использования их при оплате покупки; </w:t>
            </w:r>
          </w:p>
          <w:p w14:paraId="00000065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понятие инфляции, ее влияние на решение финансовых задач в профессии, личном планировании;</w:t>
            </w:r>
          </w:p>
          <w:p w14:paraId="00000066" w14:textId="77777777" w:rsidR="004052F5" w:rsidRPr="0097365E" w:rsidRDefault="00BE3E1F">
            <w:pPr>
              <w:spacing w:after="80"/>
              <w:ind w:hanging="2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понятие иностранной валюты и валютного курса;</w:t>
            </w:r>
          </w:p>
          <w:p w14:paraId="00000067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-структуру личных доходов и расходов, правила составления личного и семейного бюджета;</w:t>
            </w:r>
          </w:p>
          <w:p w14:paraId="00000068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особенности различных банковских</w:t>
            </w:r>
            <w:sdt>
              <w:sdtPr>
                <w:rPr>
                  <w:rFonts w:cs="Times New Roman"/>
                </w:rPr>
                <w:tag w:val="goog_rdk_0"/>
                <w:id w:val="-1781252637"/>
              </w:sdtPr>
              <w:sdtEndPr/>
              <w:sdtContent>
                <w:r w:rsidRPr="0097365E">
                  <w:rPr>
                    <w:rFonts w:cs="Times New Roman"/>
                    <w:lang w:val="ru-RU" w:eastAsia="en-US"/>
                  </w:rPr>
                  <w:t xml:space="preserve"> и страховых</w:t>
                </w:r>
              </w:sdtContent>
            </w:sdt>
            <w:r w:rsidRPr="0097365E">
              <w:rPr>
                <w:rFonts w:cs="Times New Roman"/>
                <w:lang w:val="ru-RU" w:eastAsia="en-US"/>
              </w:rPr>
              <w:t xml:space="preserve">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14:paraId="00000069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14:paraId="0000006A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систему и полномочия государственных органов в сферах профессиональной деятельности, предпринимательской деятельности и защиты прав потребителей;</w:t>
            </w:r>
          </w:p>
        </w:tc>
      </w:tr>
      <w:tr w:rsidR="004052F5" w14:paraId="4EF4969A" w14:textId="77777777">
        <w:trPr>
          <w:trHeight w:val="212"/>
        </w:trPr>
        <w:tc>
          <w:tcPr>
            <w:tcW w:w="1589" w:type="dxa"/>
          </w:tcPr>
          <w:p w14:paraId="0000006B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-4</w:t>
            </w:r>
          </w:p>
        </w:tc>
        <w:tc>
          <w:tcPr>
            <w:tcW w:w="3764" w:type="dxa"/>
          </w:tcPr>
          <w:p w14:paraId="0000006C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6D" w14:textId="77777777" w:rsidR="004052F5" w:rsidRPr="0097365E" w:rsidRDefault="00BE3E1F">
            <w:pPr>
              <w:ind w:hanging="2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>работать в коллективе и команде;</w:t>
            </w:r>
          </w:p>
          <w:p w14:paraId="0000006E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</w:tcPr>
          <w:p w14:paraId="0000006F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70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14:paraId="00000071" w14:textId="77777777" w:rsidR="004052F5" w:rsidRDefault="00BE3E1F">
            <w:pPr>
              <w:spacing w:after="80"/>
              <w:ind w:hanging="2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 xml:space="preserve">- </w:t>
            </w:r>
            <w:proofErr w:type="spellStart"/>
            <w:r>
              <w:rPr>
                <w:rFonts w:cs="Times New Roman"/>
                <w:lang w:eastAsia="en-US"/>
              </w:rPr>
              <w:t>принципы</w:t>
            </w:r>
            <w:proofErr w:type="spellEnd"/>
            <w:r>
              <w:rPr>
                <w:rFonts w:cs="Times New Roman"/>
                <w:lang w:eastAsia="en-US"/>
              </w:rPr>
              <w:t xml:space="preserve"> </w:t>
            </w:r>
            <w:proofErr w:type="spellStart"/>
            <w:r>
              <w:rPr>
                <w:rFonts w:cs="Times New Roman"/>
                <w:lang w:eastAsia="en-US"/>
              </w:rPr>
              <w:t>организации</w:t>
            </w:r>
            <w:proofErr w:type="spellEnd"/>
            <w:r>
              <w:rPr>
                <w:rFonts w:cs="Times New Roman"/>
                <w:lang w:eastAsia="en-US"/>
              </w:rPr>
              <w:t xml:space="preserve"> </w:t>
            </w:r>
            <w:proofErr w:type="spellStart"/>
            <w:r>
              <w:rPr>
                <w:rFonts w:cs="Times New Roman"/>
                <w:lang w:eastAsia="en-US"/>
              </w:rPr>
              <w:t>проектной</w:t>
            </w:r>
            <w:proofErr w:type="spellEnd"/>
            <w:r>
              <w:rPr>
                <w:rFonts w:cs="Times New Roman"/>
                <w:lang w:eastAsia="en-US"/>
              </w:rPr>
              <w:t xml:space="preserve"> </w:t>
            </w:r>
            <w:proofErr w:type="spellStart"/>
            <w:r>
              <w:rPr>
                <w:rFonts w:cs="Times New Roman"/>
                <w:lang w:eastAsia="en-US"/>
              </w:rPr>
              <w:t>деятельности</w:t>
            </w:r>
            <w:proofErr w:type="spellEnd"/>
          </w:p>
        </w:tc>
      </w:tr>
      <w:tr w:rsidR="004052F5" w14:paraId="18425F33" w14:textId="77777777">
        <w:trPr>
          <w:trHeight w:val="212"/>
        </w:trPr>
        <w:tc>
          <w:tcPr>
            <w:tcW w:w="1589" w:type="dxa"/>
          </w:tcPr>
          <w:p w14:paraId="00000072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-5</w:t>
            </w:r>
          </w:p>
        </w:tc>
        <w:tc>
          <w:tcPr>
            <w:tcW w:w="3764" w:type="dxa"/>
          </w:tcPr>
          <w:p w14:paraId="00000073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74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грамотно излагать свои мысли, формулировать собственное мнение, обосновывать свою позицию в учебных и практических ситуациях;</w:t>
            </w:r>
          </w:p>
          <w:p w14:paraId="00000075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проявлять толерантность в коллективе;</w:t>
            </w:r>
          </w:p>
          <w:p w14:paraId="00000076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оформлять документы, связанные с профессиональной деятельностью и деловой коммуникацией, на государственном языке РФ, </w:t>
            </w:r>
          </w:p>
          <w:p w14:paraId="00000077" w14:textId="77777777" w:rsidR="004052F5" w:rsidRPr="0097365E" w:rsidRDefault="004052F5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  <w:tc>
          <w:tcPr>
            <w:tcW w:w="3895" w:type="dxa"/>
          </w:tcPr>
          <w:p w14:paraId="00000078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79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принципы взаимодействия в коллективе;</w:t>
            </w:r>
          </w:p>
          <w:p w14:paraId="0000007A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правила оформления документов и построения устных сообщений на государственном языке РФ</w:t>
            </w:r>
          </w:p>
        </w:tc>
      </w:tr>
      <w:tr w:rsidR="004052F5" w14:paraId="454AE56B" w14:textId="77777777">
        <w:trPr>
          <w:trHeight w:val="212"/>
        </w:trPr>
        <w:tc>
          <w:tcPr>
            <w:tcW w:w="1589" w:type="dxa"/>
          </w:tcPr>
          <w:p w14:paraId="0000007B" w14:textId="77777777" w:rsidR="004052F5" w:rsidRDefault="00BE3E1F">
            <w:pPr>
              <w:ind w:hanging="2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i/>
                <w:lang w:eastAsia="en-US"/>
              </w:rPr>
              <w:t>ОК -7</w:t>
            </w:r>
          </w:p>
        </w:tc>
        <w:tc>
          <w:tcPr>
            <w:tcW w:w="3764" w:type="dxa"/>
          </w:tcPr>
          <w:p w14:paraId="0000007C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Уметь:</w:t>
            </w:r>
          </w:p>
          <w:p w14:paraId="0000007D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 xml:space="preserve">соблюдать нормы экологической безопасности; </w:t>
            </w:r>
          </w:p>
          <w:p w14:paraId="0000007E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 xml:space="preserve">- определять направления ресурсосбережения в рамках профессиональной деятельности по </w:t>
            </w:r>
            <w:r w:rsidRPr="0097365E">
              <w:rPr>
                <w:rFonts w:cs="Times New Roman"/>
                <w:i/>
                <w:lang w:val="ru-RU" w:eastAsia="en-US"/>
              </w:rPr>
              <w:t xml:space="preserve">профессии (специальности), </w:t>
            </w:r>
            <w:r w:rsidRPr="0097365E">
              <w:rPr>
                <w:rFonts w:cs="Times New Roman"/>
                <w:lang w:val="ru-RU" w:eastAsia="en-US"/>
              </w:rPr>
              <w:t>осуществлять работу с соблюдением принципов бережливого производства</w:t>
            </w:r>
          </w:p>
        </w:tc>
        <w:tc>
          <w:tcPr>
            <w:tcW w:w="3895" w:type="dxa"/>
          </w:tcPr>
          <w:p w14:paraId="0000007F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>Знать:</w:t>
            </w:r>
          </w:p>
          <w:p w14:paraId="00000080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b/>
                <w:lang w:val="ru-RU" w:eastAsia="en-US"/>
              </w:rPr>
              <w:t xml:space="preserve">- </w:t>
            </w:r>
            <w:r w:rsidRPr="0097365E">
              <w:rPr>
                <w:rFonts w:cs="Times New Roman"/>
                <w:lang w:val="ru-RU" w:eastAsia="en-US"/>
              </w:rPr>
              <w:t xml:space="preserve">правила экологической безопасности; </w:t>
            </w:r>
          </w:p>
          <w:p w14:paraId="00000081" w14:textId="77777777" w:rsidR="004052F5" w:rsidRPr="0097365E" w:rsidRDefault="00BE3E1F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  <w:r w:rsidRPr="0097365E">
              <w:rPr>
                <w:rFonts w:cs="Times New Roman"/>
                <w:lang w:val="ru-RU" w:eastAsia="en-US"/>
              </w:rPr>
              <w:t>- принципы бережливого производства</w:t>
            </w:r>
          </w:p>
          <w:p w14:paraId="00000082" w14:textId="77777777" w:rsidR="004052F5" w:rsidRPr="0097365E" w:rsidRDefault="004052F5">
            <w:pPr>
              <w:spacing w:after="80"/>
              <w:ind w:hanging="2"/>
              <w:jc w:val="both"/>
              <w:rPr>
                <w:rFonts w:cs="Times New Roman"/>
                <w:lang w:val="ru-RU" w:eastAsia="en-US"/>
              </w:rPr>
            </w:pPr>
          </w:p>
        </w:tc>
      </w:tr>
    </w:tbl>
    <w:p w14:paraId="00000083" w14:textId="77777777" w:rsidR="004052F5" w:rsidRDefault="004052F5">
      <w:pPr>
        <w:ind w:hanging="2"/>
        <w:jc w:val="both"/>
        <w:rPr>
          <w:rFonts w:cs="Times New Roman"/>
        </w:rPr>
      </w:pPr>
    </w:p>
    <w:p w14:paraId="6A56DB1D" w14:textId="77777777" w:rsidR="004052F5" w:rsidRDefault="004052F5">
      <w:pPr>
        <w:spacing w:after="240"/>
        <w:ind w:firstLine="709"/>
        <w:rPr>
          <w:rFonts w:cs="Times New Roman"/>
          <w:b/>
          <w:lang w:eastAsia="ru-RU"/>
        </w:rPr>
      </w:pPr>
    </w:p>
    <w:p w14:paraId="28FCE47D" w14:textId="77777777" w:rsidR="004052F5" w:rsidRDefault="004052F5">
      <w:pPr>
        <w:spacing w:after="240"/>
        <w:ind w:firstLine="709"/>
        <w:rPr>
          <w:rFonts w:cs="Times New Roman"/>
          <w:b/>
          <w:lang w:eastAsia="ru-RU"/>
        </w:rPr>
      </w:pPr>
    </w:p>
    <w:p w14:paraId="31DC15F9" w14:textId="77777777" w:rsidR="004052F5" w:rsidRDefault="004052F5">
      <w:pPr>
        <w:spacing w:after="240"/>
        <w:ind w:firstLine="709"/>
        <w:rPr>
          <w:rFonts w:cs="Times New Roman"/>
          <w:b/>
          <w:lang w:eastAsia="ru-RU"/>
        </w:rPr>
      </w:pPr>
    </w:p>
    <w:p w14:paraId="0AD4EF7E" w14:textId="77777777" w:rsidR="004052F5" w:rsidRDefault="004052F5">
      <w:pPr>
        <w:spacing w:after="240"/>
        <w:ind w:firstLine="709"/>
        <w:rPr>
          <w:rFonts w:cs="Times New Roman"/>
          <w:b/>
          <w:lang w:eastAsia="ru-RU"/>
        </w:rPr>
      </w:pPr>
    </w:p>
    <w:p w14:paraId="7F282FF3" w14:textId="77777777" w:rsidR="004052F5" w:rsidRDefault="004052F5">
      <w:pPr>
        <w:spacing w:after="240"/>
        <w:ind w:firstLine="709"/>
        <w:rPr>
          <w:rFonts w:cs="Times New Roman"/>
          <w:b/>
          <w:sz w:val="22"/>
          <w:szCs w:val="22"/>
          <w:lang w:eastAsia="ru-RU"/>
        </w:rPr>
      </w:pPr>
    </w:p>
    <w:p w14:paraId="269200FA" w14:textId="77777777" w:rsidR="004052F5" w:rsidRDefault="00BE3E1F">
      <w:pPr>
        <w:tabs>
          <w:tab w:val="left" w:pos="2801"/>
        </w:tabs>
        <w:spacing w:after="240"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 СТРУКТУРА И СОДЕРЖАНИЕ УЧЕБНОЙ ДИСЦИПЛИНЫ</w:t>
      </w:r>
    </w:p>
    <w:p w14:paraId="2ABE6679" w14:textId="77777777" w:rsidR="004052F5" w:rsidRDefault="00BE3E1F">
      <w:pPr>
        <w:spacing w:after="240"/>
        <w:ind w:firstLine="709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2.1. Объем учебной дисциплины и виды учебной работы</w:t>
      </w:r>
    </w:p>
    <w:p w14:paraId="1AE5E2B6" w14:textId="77777777" w:rsidR="004052F5" w:rsidRDefault="004052F5">
      <w:pPr>
        <w:spacing w:after="240"/>
        <w:ind w:firstLine="709"/>
        <w:rPr>
          <w:rFonts w:cs="Times New Roman"/>
          <w:b/>
          <w:lang w:eastAsia="ru-RU"/>
        </w:rPr>
      </w:pPr>
    </w:p>
    <w:tbl>
      <w:tblPr>
        <w:tblW w:w="1008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12"/>
        <w:gridCol w:w="3174"/>
      </w:tblGrid>
      <w:tr w:rsidR="004052F5" w14:paraId="6B3728F7" w14:textId="77777777">
        <w:tc>
          <w:tcPr>
            <w:tcW w:w="6912" w:type="dxa"/>
          </w:tcPr>
          <w:p w14:paraId="7298893E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Вид учебной деятельности</w:t>
            </w:r>
          </w:p>
        </w:tc>
        <w:tc>
          <w:tcPr>
            <w:tcW w:w="3174" w:type="dxa"/>
          </w:tcPr>
          <w:p w14:paraId="7BD5B706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часов</w:t>
            </w:r>
          </w:p>
        </w:tc>
      </w:tr>
      <w:tr w:rsidR="004052F5" w14:paraId="12A22AED" w14:textId="77777777">
        <w:tc>
          <w:tcPr>
            <w:tcW w:w="6912" w:type="dxa"/>
          </w:tcPr>
          <w:p w14:paraId="4B206242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579A36D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48</w:t>
            </w:r>
          </w:p>
        </w:tc>
      </w:tr>
      <w:tr w:rsidR="004052F5" w14:paraId="606C4809" w14:textId="77777777">
        <w:tc>
          <w:tcPr>
            <w:tcW w:w="6912" w:type="dxa"/>
          </w:tcPr>
          <w:p w14:paraId="0A34BD22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A4DC89D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48</w:t>
            </w:r>
          </w:p>
        </w:tc>
      </w:tr>
      <w:tr w:rsidR="004052F5" w14:paraId="198F1FE7" w14:textId="77777777">
        <w:tc>
          <w:tcPr>
            <w:tcW w:w="6912" w:type="dxa"/>
          </w:tcPr>
          <w:p w14:paraId="3B1F38D1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Основное содержание в т.ч:</w:t>
            </w:r>
          </w:p>
        </w:tc>
        <w:tc>
          <w:tcPr>
            <w:tcW w:w="3174" w:type="dxa"/>
          </w:tcPr>
          <w:p w14:paraId="0675B24F" w14:textId="77777777" w:rsidR="004052F5" w:rsidRDefault="00405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4052F5" w14:paraId="34ED9594" w14:textId="77777777">
        <w:tc>
          <w:tcPr>
            <w:tcW w:w="6912" w:type="dxa"/>
          </w:tcPr>
          <w:p w14:paraId="48C9F684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1E75426C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22</w:t>
            </w:r>
          </w:p>
        </w:tc>
      </w:tr>
      <w:tr w:rsidR="004052F5" w14:paraId="19A2071F" w14:textId="77777777">
        <w:tc>
          <w:tcPr>
            <w:tcW w:w="6912" w:type="dxa"/>
          </w:tcPr>
          <w:p w14:paraId="4478D6D8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13FC62C5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22</w:t>
            </w:r>
          </w:p>
        </w:tc>
      </w:tr>
      <w:tr w:rsidR="004052F5" w14:paraId="1E013981" w14:textId="77777777">
        <w:tc>
          <w:tcPr>
            <w:tcW w:w="6912" w:type="dxa"/>
          </w:tcPr>
          <w:p w14:paraId="420F55A1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D91DC96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4052F5" w14:paraId="0AB53667" w14:textId="77777777">
        <w:tc>
          <w:tcPr>
            <w:tcW w:w="6912" w:type="dxa"/>
          </w:tcPr>
          <w:p w14:paraId="23399C8D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3174" w:type="dxa"/>
          </w:tcPr>
          <w:p w14:paraId="0D9CF0A9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4052F5" w14:paraId="40A85D2D" w14:textId="77777777">
        <w:tc>
          <w:tcPr>
            <w:tcW w:w="6912" w:type="dxa"/>
          </w:tcPr>
          <w:p w14:paraId="7D1B50D1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Практические занятия</w:t>
            </w:r>
          </w:p>
        </w:tc>
        <w:tc>
          <w:tcPr>
            <w:tcW w:w="3174" w:type="dxa"/>
          </w:tcPr>
          <w:p w14:paraId="35A2B094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left="175" w:hanging="175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</w:tr>
      <w:tr w:rsidR="004052F5" w14:paraId="0AD3647A" w14:textId="77777777">
        <w:tc>
          <w:tcPr>
            <w:tcW w:w="6912" w:type="dxa"/>
          </w:tcPr>
          <w:p w14:paraId="54DE9A02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Самостоятельная работа:</w:t>
            </w:r>
          </w:p>
        </w:tc>
        <w:tc>
          <w:tcPr>
            <w:tcW w:w="3174" w:type="dxa"/>
          </w:tcPr>
          <w:p w14:paraId="6703E0D0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-</w:t>
            </w:r>
          </w:p>
        </w:tc>
      </w:tr>
      <w:tr w:rsidR="004052F5" w14:paraId="6BCE31E4" w14:textId="77777777">
        <w:tc>
          <w:tcPr>
            <w:tcW w:w="6912" w:type="dxa"/>
          </w:tcPr>
          <w:p w14:paraId="1142A9F9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75D8829F" w14:textId="77777777" w:rsidR="004052F5" w:rsidRDefault="00BE3E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</w:tr>
    </w:tbl>
    <w:p w14:paraId="1E935DA8" w14:textId="77777777" w:rsidR="004052F5" w:rsidRDefault="004052F5">
      <w:pPr>
        <w:suppressAutoHyphens w:val="0"/>
        <w:spacing w:after="200" w:line="276" w:lineRule="auto"/>
        <w:rPr>
          <w:rFonts w:cs="Times New Roman"/>
          <w:b/>
          <w:i/>
          <w:sz w:val="22"/>
          <w:szCs w:val="22"/>
          <w:lang w:eastAsia="ru-RU"/>
        </w:rPr>
        <w:sectPr w:rsidR="004052F5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50B1DA85" w14:textId="77777777" w:rsidR="004052F5" w:rsidRDefault="00BE3E1F">
      <w:pPr>
        <w:suppressAutoHyphens w:val="0"/>
        <w:spacing w:after="200" w:line="276" w:lineRule="auto"/>
        <w:ind w:firstLine="709"/>
        <w:rPr>
          <w:rFonts w:cs="Times New Roman"/>
          <w:b/>
          <w:bCs/>
          <w:sz w:val="22"/>
          <w:szCs w:val="22"/>
          <w:lang w:eastAsia="ru-RU"/>
        </w:rPr>
      </w:pPr>
      <w:r>
        <w:rPr>
          <w:rFonts w:cs="Times New Roman"/>
          <w:b/>
          <w:sz w:val="22"/>
          <w:szCs w:val="22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5"/>
        <w:gridCol w:w="7111"/>
        <w:gridCol w:w="2302"/>
        <w:gridCol w:w="2490"/>
      </w:tblGrid>
      <w:tr w:rsidR="004052F5" w14:paraId="18397D35" w14:textId="77777777">
        <w:trPr>
          <w:trHeight w:val="20"/>
        </w:trPr>
        <w:tc>
          <w:tcPr>
            <w:tcW w:w="909" w:type="pct"/>
            <w:vAlign w:val="center"/>
          </w:tcPr>
          <w:p w14:paraId="5219023F" w14:textId="77777777" w:rsidR="004052F5" w:rsidRDefault="00BE3E1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2440" w:type="pct"/>
            <w:vAlign w:val="center"/>
          </w:tcPr>
          <w:p w14:paraId="2478143D" w14:textId="77777777" w:rsidR="004052F5" w:rsidRDefault="00BE3E1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93" w:type="pct"/>
            <w:vAlign w:val="center"/>
          </w:tcPr>
          <w:p w14:paraId="2DAD2A79" w14:textId="77777777" w:rsidR="004052F5" w:rsidRDefault="00BE3E1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>Объем, акад. ч/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>в том числе в форме практической подготовки, акад. ч</w:t>
            </w:r>
          </w:p>
        </w:tc>
        <w:tc>
          <w:tcPr>
            <w:tcW w:w="857" w:type="pct"/>
            <w:vAlign w:val="center"/>
          </w:tcPr>
          <w:p w14:paraId="67433447" w14:textId="77777777" w:rsidR="004052F5" w:rsidRDefault="00BE3E1F">
            <w:pPr>
              <w:jc w:val="center"/>
              <w:rPr>
                <w:rFonts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t xml:space="preserve">Коды компетенций </w:t>
            </w:r>
            <w:r>
              <w:rPr>
                <w:rFonts w:cs="Times New Roman"/>
                <w:b/>
                <w:bCs/>
                <w:sz w:val="22"/>
                <w:szCs w:val="22"/>
                <w:lang w:eastAsia="ru-RU"/>
              </w:rPr>
              <w:br/>
              <w:t>и личностных результатов, формированию которых способствует элемент программы</w:t>
            </w:r>
          </w:p>
        </w:tc>
      </w:tr>
      <w:tr w:rsidR="004052F5" w14:paraId="752B9388" w14:textId="77777777">
        <w:trPr>
          <w:trHeight w:val="96"/>
        </w:trPr>
        <w:tc>
          <w:tcPr>
            <w:tcW w:w="3349" w:type="pct"/>
            <w:gridSpan w:val="2"/>
          </w:tcPr>
          <w:p w14:paraId="6B0BBA1B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b/>
              </w:rPr>
              <w:t>Раздел 1. Деньги и операции с ними.</w:t>
            </w:r>
          </w:p>
        </w:tc>
        <w:tc>
          <w:tcPr>
            <w:tcW w:w="793" w:type="pct"/>
            <w:vAlign w:val="center"/>
          </w:tcPr>
          <w:p w14:paraId="3BEF98EB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8</w:t>
            </w:r>
          </w:p>
        </w:tc>
        <w:tc>
          <w:tcPr>
            <w:tcW w:w="857" w:type="pct"/>
          </w:tcPr>
          <w:p w14:paraId="71CA33A1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</w:p>
        </w:tc>
      </w:tr>
      <w:tr w:rsidR="004052F5" w14:paraId="4E53E0FA" w14:textId="77777777">
        <w:trPr>
          <w:trHeight w:val="20"/>
        </w:trPr>
        <w:tc>
          <w:tcPr>
            <w:tcW w:w="909" w:type="pct"/>
            <w:vMerge w:val="restart"/>
          </w:tcPr>
          <w:p w14:paraId="23C7C5EA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b/>
              </w:rPr>
              <w:t>Тема 1.1. Деньги и платежи.</w:t>
            </w:r>
          </w:p>
        </w:tc>
        <w:tc>
          <w:tcPr>
            <w:tcW w:w="2440" w:type="pct"/>
          </w:tcPr>
          <w:p w14:paraId="42005F13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  <w:vAlign w:val="center"/>
          </w:tcPr>
          <w:p w14:paraId="234C372B" w14:textId="77777777" w:rsidR="004052F5" w:rsidRDefault="00BE3E1F">
            <w:pPr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0BE1E3EB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1B766362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4DC96F5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F384F01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1492A404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8882ECB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7928C662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01</w:t>
            </w:r>
          </w:p>
          <w:p w14:paraId="5854A51C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1A51C1B7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126DA196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21B7D47C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4052F5" w14:paraId="266285D4" w14:textId="77777777">
        <w:trPr>
          <w:trHeight w:val="20"/>
        </w:trPr>
        <w:tc>
          <w:tcPr>
            <w:tcW w:w="909" w:type="pct"/>
            <w:vMerge/>
          </w:tcPr>
          <w:p w14:paraId="02EAAC2B" w14:textId="77777777" w:rsidR="004052F5" w:rsidRDefault="004052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F8F24D3" w14:textId="77777777" w:rsidR="004052F5" w:rsidRDefault="00BE3E1F">
            <w:pPr>
              <w:widowControl w:val="0"/>
              <w:autoSpaceDE w:val="0"/>
              <w:autoSpaceDN w:val="0"/>
              <w:ind w:left="-2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1.Роль и функции денег. Виды современных денег, их основные характеристики. Денежная система. Покупательная способность денег. Инфляция. Основные риски, связанные с использованием денег.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Возможности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и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ограничения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использования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иностранной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валюты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Валютный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курс</w:t>
            </w:r>
            <w:proofErr w:type="spellEnd"/>
          </w:p>
        </w:tc>
        <w:tc>
          <w:tcPr>
            <w:tcW w:w="793" w:type="pct"/>
            <w:vMerge w:val="restart"/>
            <w:vAlign w:val="center"/>
          </w:tcPr>
          <w:p w14:paraId="271C3521" w14:textId="77777777" w:rsidR="004052F5" w:rsidRDefault="00BE3E1F">
            <w:pPr>
              <w:jc w:val="center"/>
              <w:rPr>
                <w:rFonts w:cs="Times New Roman"/>
                <w:iCs/>
                <w:lang w:eastAsia="ru-RU"/>
              </w:rPr>
            </w:pPr>
            <w:r>
              <w:rPr>
                <w:rFonts w:cs="Times New Roman"/>
                <w:i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002F01BE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4052F5" w14:paraId="56389905" w14:textId="77777777">
        <w:trPr>
          <w:trHeight w:val="1244"/>
        </w:trPr>
        <w:tc>
          <w:tcPr>
            <w:tcW w:w="909" w:type="pct"/>
            <w:vMerge/>
          </w:tcPr>
          <w:p w14:paraId="2CB4EB83" w14:textId="77777777" w:rsidR="004052F5" w:rsidRDefault="004052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3BBCC1E" w14:textId="77777777" w:rsidR="004052F5" w:rsidRDefault="00BE3E1F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2</w:t>
            </w:r>
            <w:r>
              <w:rPr>
                <w:rFonts w:cs="Times New Roman"/>
                <w:lang w:eastAsia="en-US"/>
              </w:rPr>
              <w:t>.</w:t>
            </w:r>
            <w:r>
              <w:rPr>
                <w:rFonts w:cs="Times New Roman"/>
                <w:sz w:val="20"/>
                <w:szCs w:val="20"/>
                <w:lang w:eastAsia="en-US"/>
              </w:rPr>
              <w:t>Платежи и расчеты. Поставщики платежных услуг. Платежные агенты. Платежные системы. Основные платежные инструменты: банковский счет,</w:t>
            </w:r>
            <w:r>
              <w:rPr>
                <w:rFonts w:cs="Times New Roman"/>
                <w:lang w:eastAsia="en-US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мобильный и интернет-банк, дебетовая, кредитная банковские карты, электронный кошелек.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Риски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при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использовании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различных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платежных</w:t>
            </w:r>
            <w:proofErr w:type="spellEnd"/>
            <w:r>
              <w:rPr>
                <w:rFonts w:cs="Times New Roman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инструментов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Подтверждение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расчетов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93" w:type="pct"/>
            <w:vMerge/>
            <w:vAlign w:val="center"/>
          </w:tcPr>
          <w:p w14:paraId="46927855" w14:textId="77777777" w:rsidR="004052F5" w:rsidRDefault="004052F5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7" w:type="pct"/>
            <w:vMerge/>
          </w:tcPr>
          <w:p w14:paraId="7C1F421F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</w:tr>
      <w:tr w:rsidR="004052F5" w14:paraId="31844D56" w14:textId="77777777">
        <w:trPr>
          <w:trHeight w:val="20"/>
        </w:trPr>
        <w:tc>
          <w:tcPr>
            <w:tcW w:w="909" w:type="pct"/>
            <w:vMerge/>
          </w:tcPr>
          <w:p w14:paraId="352C007E" w14:textId="77777777" w:rsidR="004052F5" w:rsidRDefault="004052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41BA3EF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  <w:vAlign w:val="center"/>
          </w:tcPr>
          <w:p w14:paraId="636CF092" w14:textId="77777777" w:rsidR="004052F5" w:rsidRDefault="00BE3E1F">
            <w:pPr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5560ED7" w14:textId="77777777" w:rsidR="004052F5" w:rsidRDefault="004052F5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4052F5" w14:paraId="79DB125B" w14:textId="77777777">
        <w:trPr>
          <w:trHeight w:val="20"/>
        </w:trPr>
        <w:tc>
          <w:tcPr>
            <w:tcW w:w="909" w:type="pct"/>
            <w:vMerge/>
          </w:tcPr>
          <w:p w14:paraId="3B97A00E" w14:textId="77777777" w:rsidR="004052F5" w:rsidRDefault="004052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DE4972A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 </w:t>
            </w:r>
            <w:r>
              <w:rPr>
                <w:sz w:val="20"/>
                <w:szCs w:val="20"/>
              </w:rPr>
              <w:t xml:space="preserve">Практическое занятие 1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Влияние инфляции на финансовые возможности </w:t>
            </w:r>
            <w:proofErr w:type="spellStart"/>
            <w:r>
              <w:rPr>
                <w:rFonts w:cs="Times New Roman"/>
                <w:sz w:val="20"/>
                <w:szCs w:val="20"/>
                <w:lang w:eastAsia="en-US"/>
              </w:rPr>
              <w:t>человека.Издержки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 xml:space="preserve"> проведения платежей разного вида. </w:t>
            </w:r>
          </w:p>
        </w:tc>
        <w:tc>
          <w:tcPr>
            <w:tcW w:w="793" w:type="pct"/>
            <w:vMerge w:val="restart"/>
            <w:vAlign w:val="center"/>
          </w:tcPr>
          <w:p w14:paraId="3F2D6882" w14:textId="77777777" w:rsidR="004052F5" w:rsidRDefault="00BE3E1F">
            <w:pPr>
              <w:jc w:val="center"/>
              <w:rPr>
                <w:rFonts w:cs="Times New Roman"/>
                <w:iCs/>
                <w:lang w:val="en-US" w:eastAsia="ru-RU"/>
              </w:rPr>
            </w:pPr>
            <w:r>
              <w:rPr>
                <w:rFonts w:cs="Times New Roman"/>
                <w:iCs/>
                <w:lang w:val="en-US" w:eastAsia="ru-RU"/>
              </w:rPr>
              <w:t>1</w:t>
            </w:r>
          </w:p>
          <w:p w14:paraId="33729F56" w14:textId="77777777" w:rsidR="004052F5" w:rsidRDefault="004052F5">
            <w:pPr>
              <w:jc w:val="center"/>
              <w:rPr>
                <w:rFonts w:cs="Times New Roman"/>
                <w:iCs/>
                <w:lang w:val="en-US" w:eastAsia="ru-RU"/>
              </w:rPr>
            </w:pPr>
          </w:p>
          <w:p w14:paraId="252032B4" w14:textId="77777777" w:rsidR="004052F5" w:rsidRDefault="00BE3E1F">
            <w:pPr>
              <w:jc w:val="center"/>
              <w:rPr>
                <w:rFonts w:cs="Times New Roman"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4C0F1666" w14:textId="77777777" w:rsidR="004052F5" w:rsidRDefault="004052F5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4052F5" w14:paraId="704AC8E5" w14:textId="77777777">
        <w:trPr>
          <w:trHeight w:val="20"/>
        </w:trPr>
        <w:tc>
          <w:tcPr>
            <w:tcW w:w="909" w:type="pct"/>
            <w:vMerge/>
          </w:tcPr>
          <w:p w14:paraId="1A245CE6" w14:textId="77777777" w:rsidR="004052F5" w:rsidRDefault="004052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E932D04" w14:textId="77777777" w:rsidR="004052F5" w:rsidRDefault="00BE3E1F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 xml:space="preserve">Практическое занятие 2 </w:t>
            </w:r>
            <w:r>
              <w:rPr>
                <w:rFonts w:cs="Times New Roman"/>
                <w:b/>
                <w:bCs/>
                <w:sz w:val="20"/>
                <w:szCs w:val="20"/>
                <w:lang w:eastAsia="en-US"/>
              </w:rPr>
              <w:t>Использование разных платежных инструментов с учетом особенностей своей профессии/специальности.</w:t>
            </w:r>
          </w:p>
        </w:tc>
        <w:tc>
          <w:tcPr>
            <w:tcW w:w="793" w:type="pct"/>
            <w:vMerge/>
            <w:vAlign w:val="center"/>
          </w:tcPr>
          <w:p w14:paraId="3C6F9D65" w14:textId="77777777" w:rsidR="004052F5" w:rsidRDefault="004052F5">
            <w:pPr>
              <w:jc w:val="center"/>
              <w:rPr>
                <w:rFonts w:cs="Times New Roman"/>
                <w:iCs/>
                <w:lang w:eastAsia="ru-RU"/>
              </w:rPr>
            </w:pPr>
          </w:p>
        </w:tc>
        <w:tc>
          <w:tcPr>
            <w:tcW w:w="857" w:type="pct"/>
            <w:vMerge/>
          </w:tcPr>
          <w:p w14:paraId="5265DA8F" w14:textId="77777777" w:rsidR="004052F5" w:rsidRDefault="004052F5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4052F5" w14:paraId="5DCBB492" w14:textId="77777777">
        <w:trPr>
          <w:trHeight w:val="20"/>
        </w:trPr>
        <w:tc>
          <w:tcPr>
            <w:tcW w:w="909" w:type="pct"/>
            <w:vMerge/>
          </w:tcPr>
          <w:p w14:paraId="647F3D3B" w14:textId="77777777" w:rsidR="004052F5" w:rsidRDefault="004052F5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5AF801C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793" w:type="pct"/>
            <w:vAlign w:val="center"/>
          </w:tcPr>
          <w:p w14:paraId="28D287AB" w14:textId="77777777" w:rsidR="004052F5" w:rsidRDefault="00BE3E1F">
            <w:pPr>
              <w:jc w:val="center"/>
              <w:rPr>
                <w:rFonts w:cs="Times New Roman"/>
                <w:bCs/>
                <w:iCs/>
                <w:lang w:eastAsia="ru-RU"/>
              </w:rPr>
            </w:pPr>
            <w:r>
              <w:rPr>
                <w:rFonts w:cs="Times New Roman"/>
                <w:i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2FAB6844" w14:textId="77777777" w:rsidR="004052F5" w:rsidRDefault="004052F5">
            <w:pPr>
              <w:suppressAutoHyphens w:val="0"/>
              <w:rPr>
                <w:rFonts w:cs="Times New Roman"/>
                <w:b/>
                <w:lang w:eastAsia="ru-RU"/>
              </w:rPr>
            </w:pPr>
          </w:p>
        </w:tc>
      </w:tr>
      <w:tr w:rsidR="004052F5" w14:paraId="22EB2F72" w14:textId="77777777">
        <w:trPr>
          <w:trHeight w:val="20"/>
        </w:trPr>
        <w:tc>
          <w:tcPr>
            <w:tcW w:w="909" w:type="pct"/>
            <w:vMerge w:val="restart"/>
          </w:tcPr>
          <w:p w14:paraId="00000151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1.2. </w:t>
            </w:r>
            <w:sdt>
              <w:sdtPr>
                <w:rPr>
                  <w:rFonts w:cs="Times New Roman"/>
                  <w:b/>
                  <w:iCs/>
                </w:rPr>
                <w:tag w:val="goog_rdk_2"/>
                <w:id w:val="-2024931848"/>
              </w:sdtPr>
              <w:sdtEndPr/>
              <w:sdtContent/>
            </w:sdt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Покупки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и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цены</w:t>
            </w:r>
            <w:proofErr w:type="spellEnd"/>
            <w:r>
              <w:rPr>
                <w:rFonts w:cs="Times New Roman"/>
                <w:b/>
                <w:iCs/>
                <w:lang w:eastAsia="en-US"/>
              </w:rPr>
              <w:t>.</w:t>
            </w:r>
            <w:r>
              <w:rPr>
                <w:rFonts w:cs="Times New Roman"/>
                <w:b/>
                <w:iCs/>
                <w:lang w:val="en-US" w:eastAsia="en-US"/>
              </w:rPr>
              <w:t xml:space="preserve"> </w:t>
            </w:r>
          </w:p>
          <w:p w14:paraId="25C0FFD7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7290422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3B904E24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557CFF7F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51854A7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61C6580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D6DE4E4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6389A9B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605993C9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56C7F51F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483ABAC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327A98C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64673A0F" w14:textId="77777777">
        <w:trPr>
          <w:trHeight w:val="20"/>
        </w:trPr>
        <w:tc>
          <w:tcPr>
            <w:tcW w:w="909" w:type="pct"/>
            <w:vMerge/>
          </w:tcPr>
          <w:p w14:paraId="255A784A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1AC56C37" w14:textId="77777777" w:rsidR="004052F5" w:rsidRDefault="00BE3E1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22D53417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683C17BA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258EEA84" w14:textId="77777777">
        <w:trPr>
          <w:trHeight w:val="20"/>
        </w:trPr>
        <w:tc>
          <w:tcPr>
            <w:tcW w:w="909" w:type="pct"/>
            <w:vMerge/>
          </w:tcPr>
          <w:p w14:paraId="672B40CA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1618271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Практическое занятие №3.</w:t>
            </w: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Выбор товаров и услуг. Обязательная информация о товаре (услуге). Поставщики товаров и услуг. Агрегаторы и маркетплейсы. Цена товара. Дифференциация цен. Ценовая дискриминация. Программы лояльности (дисконтные карты, скидки, бонусы, кэшбек). </w:t>
            </w:r>
            <w:sdt>
              <w:sdtPr>
                <w:tag w:val="goog_rdk_3"/>
                <w:id w:val="-300389147"/>
                <w:showingPlcHdr/>
              </w:sdtPr>
              <w:sdtEndPr/>
              <w:sdtContent>
                <w:r>
                  <w:rPr>
                    <w:lang w:eastAsia="en-US"/>
                  </w:rPr>
                  <w:t xml:space="preserve">     </w:t>
                </w:r>
              </w:sdtContent>
            </w:sdt>
            <w:r>
              <w:rPr>
                <w:rFonts w:cs="Times New Roman"/>
                <w:sz w:val="20"/>
                <w:szCs w:val="20"/>
                <w:lang w:eastAsia="en-US"/>
              </w:rPr>
              <w:t xml:space="preserve">Варианты оплаты (разные виды денег; оплата в момент получения, предоплата, покупка в кредит, рассрочка, подписка). Роль рекламы и других способов продвижения товаров и услуг продавцами.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Возврат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товара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после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покупки</w:t>
            </w:r>
            <w:proofErr w:type="spellEnd"/>
          </w:p>
        </w:tc>
        <w:tc>
          <w:tcPr>
            <w:tcW w:w="793" w:type="pct"/>
            <w:vMerge w:val="restart"/>
          </w:tcPr>
          <w:p w14:paraId="78EFF819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1290266A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1B5BEF79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7C93C895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14D5E299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6C62CE3D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745140DE" w14:textId="77777777">
        <w:trPr>
          <w:trHeight w:val="20"/>
        </w:trPr>
        <w:tc>
          <w:tcPr>
            <w:tcW w:w="909" w:type="pct"/>
            <w:vMerge/>
          </w:tcPr>
          <w:p w14:paraId="76C79ED8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000016A" w14:textId="77777777" w:rsidR="004052F5" w:rsidRDefault="0097365E">
            <w:pPr>
              <w:widowControl w:val="0"/>
              <w:autoSpaceDE w:val="0"/>
              <w:autoSpaceDN w:val="0"/>
              <w:ind w:hanging="2"/>
              <w:jc w:val="both"/>
              <w:rPr>
                <w:rFonts w:cs="Times New Roman"/>
                <w:sz w:val="20"/>
                <w:szCs w:val="20"/>
                <w:lang w:eastAsia="en-US"/>
              </w:rPr>
            </w:pPr>
            <w:sdt>
              <w:sdtPr>
                <w:tag w:val="goog_rdk_5"/>
                <w:id w:val="-703404117"/>
              </w:sdtPr>
              <w:sdtEndPr/>
              <w:sdtContent/>
            </w:sdt>
            <w:r w:rsidR="00BE3E1F">
              <w:rPr>
                <w:rFonts w:cs="Times New Roman"/>
                <w:sz w:val="20"/>
                <w:szCs w:val="20"/>
              </w:rPr>
              <w:t>Практическое занятие №4.</w:t>
            </w:r>
            <w:r w:rsidR="00BE3E1F">
              <w:rPr>
                <w:rFonts w:cs="Times New Roman"/>
              </w:rPr>
              <w:t xml:space="preserve"> </w:t>
            </w:r>
            <w:r w:rsidR="00BE3E1F">
              <w:rPr>
                <w:rFonts w:cs="Times New Roman"/>
                <w:sz w:val="20"/>
                <w:szCs w:val="20"/>
                <w:lang w:eastAsia="en-US"/>
              </w:rPr>
              <w:t>Расчет полной цены. Выбор наилучшего</w:t>
            </w:r>
          </w:p>
          <w:p w14:paraId="475B271A" w14:textId="77777777" w:rsidR="004052F5" w:rsidRDefault="00BE3E1F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 предложения. Влияние неценовых факторов на совершение покупки (состав, используемые материалы и технологии, ценности бренда и др.)</w:t>
            </w:r>
          </w:p>
        </w:tc>
        <w:tc>
          <w:tcPr>
            <w:tcW w:w="793" w:type="pct"/>
            <w:vMerge/>
          </w:tcPr>
          <w:p w14:paraId="0DB069A1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72C68D5D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1DA02E14" w14:textId="77777777">
        <w:trPr>
          <w:trHeight w:val="20"/>
        </w:trPr>
        <w:tc>
          <w:tcPr>
            <w:tcW w:w="909" w:type="pct"/>
            <w:vMerge/>
          </w:tcPr>
          <w:p w14:paraId="74DC5BB2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325BCF4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1F61BFFC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793" w:type="pct"/>
          </w:tcPr>
          <w:p w14:paraId="39CEB97A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4AAE592F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0D281F6C" w14:textId="77777777">
        <w:trPr>
          <w:trHeight w:val="20"/>
        </w:trPr>
        <w:tc>
          <w:tcPr>
            <w:tcW w:w="909" w:type="pct"/>
            <w:vMerge w:val="restart"/>
          </w:tcPr>
          <w:p w14:paraId="25146C1D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lastRenderedPageBreak/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1.3.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Безопасное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использование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денег</w:t>
            </w:r>
            <w:proofErr w:type="spellEnd"/>
            <w:r>
              <w:rPr>
                <w:rFonts w:cs="Times New Roman"/>
                <w:b/>
                <w:iCs/>
                <w:lang w:eastAsia="en-US"/>
              </w:rPr>
              <w:t>.</w:t>
            </w:r>
          </w:p>
        </w:tc>
        <w:tc>
          <w:tcPr>
            <w:tcW w:w="2440" w:type="pct"/>
          </w:tcPr>
          <w:p w14:paraId="1B846CE1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4251AD22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68781B0C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14473CEE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698BC0B0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CB7D68D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4E1D5AE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4D273C4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0D240B1C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5B971744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3E8FDB21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5F1880A4" w14:textId="77777777">
        <w:trPr>
          <w:trHeight w:val="20"/>
        </w:trPr>
        <w:tc>
          <w:tcPr>
            <w:tcW w:w="909" w:type="pct"/>
            <w:vMerge/>
          </w:tcPr>
          <w:p w14:paraId="5845400B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3B6BC16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445A8CE1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0DB7B5D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3F17181F" w14:textId="77777777">
        <w:trPr>
          <w:trHeight w:val="20"/>
        </w:trPr>
        <w:tc>
          <w:tcPr>
            <w:tcW w:w="909" w:type="pct"/>
            <w:vMerge/>
          </w:tcPr>
          <w:p w14:paraId="4A0BF5F5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EAAD65D" w14:textId="77777777" w:rsidR="004052F5" w:rsidRDefault="00BE3E1F">
            <w:pPr>
              <w:shd w:val="clear" w:color="auto" w:fill="FFFFFF"/>
              <w:ind w:firstLine="35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Практическое занятие №5</w:t>
            </w:r>
          </w:p>
          <w:p w14:paraId="42567C01" w14:textId="77777777" w:rsidR="004052F5" w:rsidRDefault="00BE3E1F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Финансовая безопасность в сфере денежного обращения и покупок. Выбор добросовестного поставщика финансовых услуг. Персональные данные, их значение для безопасного использования денег. Основы безопасного пользования банкоматами. Безопасность денежных операций в цифровой среде. Техники социальной инженерии, включая фишинг, и способы защиты.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Правила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возмещения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несанкционированно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списанных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со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счета</w:t>
            </w:r>
            <w:proofErr w:type="spellEnd"/>
            <w:r>
              <w:rPr>
                <w:rFonts w:cs="Times New Roman"/>
                <w:sz w:val="20"/>
                <w:szCs w:val="20"/>
                <w:lang w:eastAsia="en-US"/>
              </w:rPr>
              <w:t xml:space="preserve"> средств.</w:t>
            </w:r>
          </w:p>
        </w:tc>
        <w:tc>
          <w:tcPr>
            <w:tcW w:w="793" w:type="pct"/>
            <w:vMerge w:val="restart"/>
          </w:tcPr>
          <w:p w14:paraId="1CAA1C6C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1CDA627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4E449318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07554160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CBE82D6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45112DCE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67E94202" w14:textId="77777777">
        <w:trPr>
          <w:trHeight w:val="20"/>
        </w:trPr>
        <w:tc>
          <w:tcPr>
            <w:tcW w:w="909" w:type="pct"/>
            <w:vMerge/>
          </w:tcPr>
          <w:p w14:paraId="74052065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B1D8219" w14:textId="77777777" w:rsidR="004052F5" w:rsidRDefault="00BE3E1F">
            <w:pPr>
              <w:shd w:val="clear" w:color="auto" w:fill="FFFFFF"/>
              <w:ind w:firstLine="35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Практическое занятие №6</w:t>
            </w:r>
          </w:p>
          <w:p w14:paraId="038C298D" w14:textId="77777777" w:rsidR="004052F5" w:rsidRDefault="00BE3E1F">
            <w:pPr>
              <w:tabs>
                <w:tab w:val="left" w:pos="3535"/>
              </w:tabs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Признаки финансового мошенничества в различных сферах профессиональной деятельности.</w:t>
            </w:r>
          </w:p>
        </w:tc>
        <w:tc>
          <w:tcPr>
            <w:tcW w:w="793" w:type="pct"/>
            <w:vMerge/>
          </w:tcPr>
          <w:p w14:paraId="60A9AD7D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6871918A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31319F02" w14:textId="77777777">
        <w:trPr>
          <w:trHeight w:val="20"/>
        </w:trPr>
        <w:tc>
          <w:tcPr>
            <w:tcW w:w="909" w:type="pct"/>
            <w:vMerge/>
          </w:tcPr>
          <w:p w14:paraId="7A962F9F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EADF25A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22374FD2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3EFDFF22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9D9FEA6" w14:textId="77777777">
        <w:trPr>
          <w:trHeight w:val="20"/>
        </w:trPr>
        <w:tc>
          <w:tcPr>
            <w:tcW w:w="3349" w:type="pct"/>
            <w:gridSpan w:val="2"/>
          </w:tcPr>
          <w:p w14:paraId="49309BEE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b/>
              </w:rPr>
              <w:t xml:space="preserve">Раздел 2. </w:t>
            </w:r>
            <w:r>
              <w:rPr>
                <w:rFonts w:cs="Times New Roman"/>
                <w:b/>
                <w:lang w:eastAsia="en-US"/>
              </w:rPr>
              <w:t>Планирование и управление личными финансами</w:t>
            </w:r>
          </w:p>
        </w:tc>
        <w:tc>
          <w:tcPr>
            <w:tcW w:w="793" w:type="pct"/>
          </w:tcPr>
          <w:p w14:paraId="33F3CBBB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12</w:t>
            </w:r>
          </w:p>
        </w:tc>
        <w:tc>
          <w:tcPr>
            <w:tcW w:w="857" w:type="pct"/>
          </w:tcPr>
          <w:p w14:paraId="659957D9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4052F5" w14:paraId="36754C43" w14:textId="77777777">
        <w:trPr>
          <w:trHeight w:val="20"/>
        </w:trPr>
        <w:tc>
          <w:tcPr>
            <w:tcW w:w="909" w:type="pct"/>
            <w:vMerge w:val="restart"/>
          </w:tcPr>
          <w:p w14:paraId="000003DD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iCs/>
                <w:lang w:eastAsia="en-US"/>
              </w:rPr>
            </w:pPr>
            <w:r>
              <w:rPr>
                <w:rFonts w:cs="Times New Roman"/>
                <w:b/>
                <w:iCs/>
                <w:lang w:eastAsia="en-US"/>
              </w:rPr>
              <w:t>Тема 2.1. Личный и</w:t>
            </w:r>
          </w:p>
          <w:p w14:paraId="000003DE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iCs/>
                <w:lang w:eastAsia="en-US"/>
              </w:rPr>
            </w:pPr>
            <w:r>
              <w:rPr>
                <w:rFonts w:cs="Times New Roman"/>
                <w:b/>
                <w:iCs/>
                <w:lang w:eastAsia="en-US"/>
              </w:rPr>
              <w:t>семейный бюджет,</w:t>
            </w:r>
          </w:p>
          <w:p w14:paraId="528C80A0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iCs/>
                <w:lang w:eastAsia="en-US"/>
              </w:rPr>
              <w:t>финансовое планирование</w:t>
            </w:r>
          </w:p>
        </w:tc>
        <w:tc>
          <w:tcPr>
            <w:tcW w:w="2440" w:type="pct"/>
          </w:tcPr>
          <w:p w14:paraId="437F0D06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7C23781E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33912E8A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0D7B5F6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74078612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000003D8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01</w:t>
            </w:r>
          </w:p>
          <w:p w14:paraId="000003D9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000003DA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00003DB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14DE6165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5D62E7EB" w14:textId="77777777">
        <w:trPr>
          <w:trHeight w:val="902"/>
        </w:trPr>
        <w:tc>
          <w:tcPr>
            <w:tcW w:w="909" w:type="pct"/>
            <w:vMerge/>
          </w:tcPr>
          <w:p w14:paraId="4CFB7E15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720BA00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Постановка финансовых целей (краткосрочные и долгосрочные финансовые цели, принцип 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SMART</w:t>
            </w:r>
            <w:r>
              <w:rPr>
                <w:rFonts w:cs="Times New Roman"/>
                <w:sz w:val="20"/>
                <w:szCs w:val="20"/>
                <w:lang w:eastAsia="en-US"/>
              </w:rPr>
              <w:t>, выбор способов и контроль достижения финансовой цели). Человеческий и финансовый капитал. Виды доходов и расходов. Принципы ведения личного и семейного бюджета</w:t>
            </w:r>
          </w:p>
        </w:tc>
        <w:tc>
          <w:tcPr>
            <w:tcW w:w="793" w:type="pct"/>
          </w:tcPr>
          <w:p w14:paraId="2893A0E6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0BFD5A3F" w14:textId="77777777" w:rsidR="004052F5" w:rsidRDefault="00BE3E1F">
            <w:pPr>
              <w:suppressAutoHyphens w:val="0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lang w:val="en-US" w:eastAsia="ru-RU"/>
              </w:rPr>
              <w:t>1</w:t>
            </w:r>
          </w:p>
          <w:p w14:paraId="66E52428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6D8C920D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44CBE6D2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0F76DDD4" w14:textId="77777777">
        <w:trPr>
          <w:trHeight w:val="20"/>
        </w:trPr>
        <w:tc>
          <w:tcPr>
            <w:tcW w:w="909" w:type="pct"/>
            <w:vMerge/>
          </w:tcPr>
          <w:p w14:paraId="3D5C49CE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228E86A" w14:textId="77777777" w:rsidR="004052F5" w:rsidRDefault="00BE3E1F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0668F956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04320F05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1C64B403" w14:textId="77777777">
        <w:trPr>
          <w:trHeight w:val="20"/>
        </w:trPr>
        <w:tc>
          <w:tcPr>
            <w:tcW w:w="909" w:type="pct"/>
            <w:vMerge/>
          </w:tcPr>
          <w:p w14:paraId="5E28CB88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BD172BE" w14:textId="77777777" w:rsidR="004052F5" w:rsidRDefault="00BE3E1F">
            <w:pPr>
              <w:pStyle w:val="TableParagraph"/>
              <w:spacing w:line="247" w:lineRule="exact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Практическое занятие № 7. </w:t>
            </w:r>
          </w:p>
          <w:p w14:paraId="2F01DC0B" w14:textId="77777777" w:rsidR="004052F5" w:rsidRDefault="00BE3E1F">
            <w:pPr>
              <w:suppressAutoHyphens w:val="0"/>
              <w:jc w:val="both"/>
              <w:rPr>
                <w:rFonts w:cs="Times New Roman"/>
                <w:bCs/>
                <w:i/>
                <w:iCs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Возможности для повышения дохода с учетом особенностей своей профессии/специальности</w:t>
            </w:r>
            <w:r>
              <w:rPr>
                <w:rFonts w:cs="Times New Roman"/>
                <w:b/>
                <w:bCs/>
                <w:i/>
                <w:iCs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793" w:type="pct"/>
          </w:tcPr>
          <w:p w14:paraId="668BEC26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1</w:t>
            </w:r>
          </w:p>
        </w:tc>
        <w:tc>
          <w:tcPr>
            <w:tcW w:w="857" w:type="pct"/>
            <w:vMerge/>
          </w:tcPr>
          <w:p w14:paraId="20EF6E3C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1CDEA6E8" w14:textId="77777777">
        <w:trPr>
          <w:trHeight w:val="20"/>
        </w:trPr>
        <w:tc>
          <w:tcPr>
            <w:tcW w:w="909" w:type="pct"/>
            <w:vMerge/>
          </w:tcPr>
          <w:p w14:paraId="5E5AA41D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656E23F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5E327270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505D0D93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705F5376" w14:textId="77777777">
        <w:trPr>
          <w:trHeight w:val="20"/>
        </w:trPr>
        <w:tc>
          <w:tcPr>
            <w:tcW w:w="909" w:type="pct"/>
            <w:vMerge w:val="restart"/>
          </w:tcPr>
          <w:p w14:paraId="00000403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2.2.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Личные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сбережения</w:t>
            </w:r>
            <w:proofErr w:type="spellEnd"/>
          </w:p>
          <w:p w14:paraId="24525B01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40" w:type="pct"/>
          </w:tcPr>
          <w:p w14:paraId="6F395513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0581A115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2</w:t>
            </w:r>
          </w:p>
        </w:tc>
        <w:tc>
          <w:tcPr>
            <w:tcW w:w="857" w:type="pct"/>
          </w:tcPr>
          <w:p w14:paraId="590D5AC0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46703AA9" w14:textId="77777777">
        <w:trPr>
          <w:trHeight w:val="20"/>
        </w:trPr>
        <w:tc>
          <w:tcPr>
            <w:tcW w:w="909" w:type="pct"/>
            <w:vMerge/>
          </w:tcPr>
          <w:p w14:paraId="1411BC4C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7716EC7" w14:textId="77777777" w:rsidR="004052F5" w:rsidRDefault="00BE3E1F">
            <w:pPr>
              <w:suppressAutoHyphens w:val="0"/>
              <w:spacing w:before="100" w:beforeAutospacing="1" w:after="100" w:afterAutospacing="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Цели сбережений. Изменение стоимости денег во времени. Основные формы сбережений: наличные деньги, банковские счета и их виды. Доходность банковских вкладов. Простые и сложные проценты. Влияние инфляции на процентный доход. Сейфовые ячейки. Риски для сбережений и пути их минимизации. Система страхования вкладов</w:t>
            </w:r>
          </w:p>
        </w:tc>
        <w:tc>
          <w:tcPr>
            <w:tcW w:w="793" w:type="pct"/>
          </w:tcPr>
          <w:p w14:paraId="25B3807E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lang w:val="en-US" w:eastAsia="ru-RU"/>
              </w:rPr>
              <w:t>1</w:t>
            </w:r>
          </w:p>
        </w:tc>
        <w:tc>
          <w:tcPr>
            <w:tcW w:w="857" w:type="pct"/>
          </w:tcPr>
          <w:p w14:paraId="00000409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0000040A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0000040B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000040C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3E51C569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3D36ADB9" w14:textId="77777777">
        <w:trPr>
          <w:trHeight w:val="20"/>
        </w:trPr>
        <w:tc>
          <w:tcPr>
            <w:tcW w:w="909" w:type="pct"/>
            <w:vMerge/>
          </w:tcPr>
          <w:p w14:paraId="5A874B39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135D9DC8" w14:textId="77777777" w:rsidR="004052F5" w:rsidRDefault="00BE3E1F">
            <w:pPr>
              <w:suppressAutoHyphens w:val="0"/>
              <w:rPr>
                <w:rFonts w:cs="Times New Roman"/>
                <w:color w:val="000000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097AAD7E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</w:t>
            </w:r>
          </w:p>
        </w:tc>
        <w:tc>
          <w:tcPr>
            <w:tcW w:w="857" w:type="pct"/>
          </w:tcPr>
          <w:p w14:paraId="425E7837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07F0EACE" w14:textId="77777777">
        <w:trPr>
          <w:trHeight w:val="20"/>
        </w:trPr>
        <w:tc>
          <w:tcPr>
            <w:tcW w:w="909" w:type="pct"/>
            <w:vMerge/>
            <w:tcBorders>
              <w:bottom w:val="nil"/>
            </w:tcBorders>
          </w:tcPr>
          <w:p w14:paraId="75B36094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1529C41" w14:textId="77777777" w:rsidR="004052F5" w:rsidRDefault="00BE3E1F">
            <w:pPr>
              <w:pStyle w:val="TableParagraph"/>
              <w:spacing w:line="247" w:lineRule="exact"/>
              <w:jc w:val="both"/>
            </w:pPr>
            <w:r>
              <w:t xml:space="preserve">Практическое занятие № 8. </w:t>
            </w:r>
          </w:p>
          <w:p w14:paraId="33357A27" w14:textId="77777777" w:rsidR="004052F5" w:rsidRDefault="00BE3E1F">
            <w:pPr>
              <w:pStyle w:val="TableParagraph"/>
              <w:tabs>
                <w:tab w:val="left" w:pos="815"/>
                <w:tab w:val="left" w:pos="816"/>
              </w:tabs>
              <w:spacing w:before="1" w:line="252" w:lineRule="exact"/>
            </w:pPr>
            <w:r>
              <w:t xml:space="preserve">Безопасное использование сберегательных инструментов. </w:t>
            </w:r>
          </w:p>
          <w:p w14:paraId="0F6675D0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Анализ необходимости и требуемого объема сбережений с</w:t>
            </w:r>
            <w:r>
              <w:rPr>
                <w:rFonts w:cs="Times New Roman"/>
                <w:sz w:val="22"/>
                <w:szCs w:val="22"/>
                <w:lang w:val="en-US" w:eastAsia="en-US"/>
              </w:rPr>
              <w:t> </w:t>
            </w:r>
            <w:r>
              <w:rPr>
                <w:rFonts w:cs="Times New Roman"/>
                <w:sz w:val="22"/>
                <w:szCs w:val="22"/>
                <w:lang w:eastAsia="en-US"/>
              </w:rPr>
              <w:t>учетом особенностей профессиональной деятельности.</w:t>
            </w:r>
          </w:p>
          <w:p w14:paraId="31E216A1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sz w:val="22"/>
                <w:szCs w:val="22"/>
                <w:lang w:eastAsia="en-US"/>
              </w:rPr>
            </w:pPr>
          </w:p>
        </w:tc>
        <w:tc>
          <w:tcPr>
            <w:tcW w:w="793" w:type="pct"/>
          </w:tcPr>
          <w:p w14:paraId="2757F51A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val="en-US" w:eastAsia="ru-RU"/>
              </w:rPr>
              <w:t>1</w:t>
            </w:r>
          </w:p>
        </w:tc>
        <w:tc>
          <w:tcPr>
            <w:tcW w:w="857" w:type="pct"/>
          </w:tcPr>
          <w:p w14:paraId="0F87637C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3940130A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45200AB1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38C87396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  <w:p w14:paraId="01EA8F40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23A6608B" w14:textId="77777777">
        <w:trPr>
          <w:trHeight w:val="20"/>
        </w:trPr>
        <w:tc>
          <w:tcPr>
            <w:tcW w:w="909" w:type="pct"/>
            <w:tcBorders>
              <w:top w:val="nil"/>
            </w:tcBorders>
          </w:tcPr>
          <w:p w14:paraId="406C8986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1EE4A55C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  <w:p w14:paraId="44A87F6E" w14:textId="77777777" w:rsidR="004052F5" w:rsidRDefault="004052F5">
            <w:pPr>
              <w:suppressAutoHyphens w:val="0"/>
              <w:rPr>
                <w:rFonts w:cs="Times New Roman"/>
                <w:lang w:eastAsia="ru-RU"/>
              </w:rPr>
            </w:pPr>
          </w:p>
        </w:tc>
        <w:tc>
          <w:tcPr>
            <w:tcW w:w="793" w:type="pct"/>
          </w:tcPr>
          <w:p w14:paraId="0F2D83F8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602C6EE0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13023E58" w14:textId="77777777">
        <w:trPr>
          <w:trHeight w:val="70"/>
        </w:trPr>
        <w:tc>
          <w:tcPr>
            <w:tcW w:w="909" w:type="pct"/>
            <w:vMerge w:val="restart"/>
          </w:tcPr>
          <w:p w14:paraId="0000042C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lastRenderedPageBreak/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2.3.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Кредиты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и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займы</w:t>
            </w:r>
            <w:proofErr w:type="spellEnd"/>
          </w:p>
          <w:p w14:paraId="57D3C374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5890B9C" w14:textId="77777777" w:rsidR="004052F5" w:rsidRDefault="00BE3E1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793" w:type="pct"/>
          </w:tcPr>
          <w:p w14:paraId="558F3BD5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6CD3C362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23D745B5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003A9FE4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7BCB2A0A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B551029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3DCEEB94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64D542C4" w14:textId="77777777">
        <w:trPr>
          <w:trHeight w:val="20"/>
        </w:trPr>
        <w:tc>
          <w:tcPr>
            <w:tcW w:w="909" w:type="pct"/>
            <w:vMerge/>
          </w:tcPr>
          <w:p w14:paraId="581E6971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0000437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Цели заимствований. Проценты по кредитам и займам. Неустойки. Регулирование процентов и неустоек. Основные инструменты заимствования.</w:t>
            </w:r>
          </w:p>
          <w:p w14:paraId="00000438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Банковский кредит. Принципы кредитования. Виды кредитов. Условия кредитования. Формы обеспечения возвратности кредита. Кредитный договор.</w:t>
            </w:r>
          </w:p>
          <w:p w14:paraId="063106DC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Риски использования кредитов и займов и пути их минимизации. </w:t>
            </w:r>
          </w:p>
        </w:tc>
        <w:tc>
          <w:tcPr>
            <w:tcW w:w="793" w:type="pct"/>
            <w:vMerge w:val="restart"/>
          </w:tcPr>
          <w:p w14:paraId="7E2C716F" w14:textId="77777777" w:rsidR="004052F5" w:rsidRPr="00BE3E1F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34DC1FD" w14:textId="77777777" w:rsidR="004052F5" w:rsidRPr="00BE3E1F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5176FFA" w14:textId="77777777" w:rsidR="004052F5" w:rsidRPr="00BE3E1F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5F9C8161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  <w:p w14:paraId="016DA4CE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</w:p>
        </w:tc>
        <w:tc>
          <w:tcPr>
            <w:tcW w:w="857" w:type="pct"/>
            <w:vMerge/>
          </w:tcPr>
          <w:p w14:paraId="121C5AD4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5CF22C31" w14:textId="77777777">
        <w:trPr>
          <w:trHeight w:val="20"/>
        </w:trPr>
        <w:tc>
          <w:tcPr>
            <w:tcW w:w="909" w:type="pct"/>
            <w:vMerge/>
          </w:tcPr>
          <w:p w14:paraId="646F4B8B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32CCCC2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Страхование</w:t>
            </w:r>
          </w:p>
          <w:p w14:paraId="342A1342" w14:textId="77777777" w:rsidR="004052F5" w:rsidRDefault="00BE3E1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при кредитовании. Взыскание долгов. Кредитная история. Кредитные каникулы. Реструктуризация и рефинансирование кредита.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Личное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банкротство</w:t>
            </w:r>
            <w:proofErr w:type="spellEnd"/>
          </w:p>
        </w:tc>
        <w:tc>
          <w:tcPr>
            <w:tcW w:w="793" w:type="pct"/>
            <w:vMerge/>
          </w:tcPr>
          <w:p w14:paraId="0C8B8B53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4CCA8710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42F9816A" w14:textId="77777777">
        <w:trPr>
          <w:trHeight w:val="20"/>
        </w:trPr>
        <w:tc>
          <w:tcPr>
            <w:tcW w:w="909" w:type="pct"/>
            <w:vMerge/>
          </w:tcPr>
          <w:p w14:paraId="5E6B67A5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1CB1F461" w14:textId="77777777" w:rsidR="004052F5" w:rsidRDefault="00BE3E1F">
            <w:pPr>
              <w:suppressAutoHyphens w:val="0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71F901C1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279AF7AF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4D66030D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CBEE111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2CBBACED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78F6D449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56BC8CA4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24C7E691" w14:textId="77777777">
        <w:trPr>
          <w:trHeight w:val="20"/>
        </w:trPr>
        <w:tc>
          <w:tcPr>
            <w:tcW w:w="909" w:type="pct"/>
            <w:vMerge/>
          </w:tcPr>
          <w:p w14:paraId="78E6A08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0890AEA" w14:textId="77777777" w:rsidR="004052F5" w:rsidRDefault="00BE3E1F">
            <w:pPr>
              <w:pStyle w:val="TableParagraph"/>
              <w:spacing w:line="247" w:lineRule="exac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Практическое занятие № 9. </w:t>
            </w:r>
          </w:p>
          <w:p w14:paraId="7C516193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Безопасное использование кредитных инструментов.</w:t>
            </w:r>
          </w:p>
          <w:p w14:paraId="0EB221CB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Выбор добросовестного</w:t>
            </w:r>
          </w:p>
          <w:p w14:paraId="6A92D1E2" w14:textId="77777777" w:rsidR="004052F5" w:rsidRDefault="00BE3E1F">
            <w:pPr>
              <w:suppressAutoHyphens w:val="0"/>
              <w:jc w:val="both"/>
              <w:rPr>
                <w:rFonts w:cs="Times New Roman"/>
                <w:iCs/>
                <w:color w:val="000000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поставщика финансовых услуг. Выбор оптимальных условий заимствования.</w:t>
            </w:r>
          </w:p>
        </w:tc>
        <w:tc>
          <w:tcPr>
            <w:tcW w:w="793" w:type="pct"/>
            <w:vMerge w:val="restart"/>
          </w:tcPr>
          <w:p w14:paraId="1F6DF5A7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</w:p>
          <w:p w14:paraId="364D2C1F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</w:p>
          <w:p w14:paraId="0FC64057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</w:p>
          <w:p w14:paraId="02E85E69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277A958C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29685A98" w14:textId="77777777">
        <w:trPr>
          <w:trHeight w:val="214"/>
        </w:trPr>
        <w:tc>
          <w:tcPr>
            <w:tcW w:w="909" w:type="pct"/>
            <w:vMerge/>
          </w:tcPr>
          <w:p w14:paraId="23E516D4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004FF27" w14:textId="77777777" w:rsidR="004052F5" w:rsidRDefault="00BE3E1F">
            <w:pPr>
              <w:pStyle w:val="TableParagraph"/>
              <w:spacing w:line="247" w:lineRule="exact"/>
              <w:jc w:val="both"/>
            </w:pPr>
            <w:r>
              <w:t xml:space="preserve">Практическое занятие № 10. </w:t>
            </w:r>
          </w:p>
          <w:p w14:paraId="662F4CD3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Расчет размера допустимого кредита.</w:t>
            </w:r>
          </w:p>
        </w:tc>
        <w:tc>
          <w:tcPr>
            <w:tcW w:w="793" w:type="pct"/>
            <w:vMerge/>
          </w:tcPr>
          <w:p w14:paraId="3073AD80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537A9278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07C55AE7" w14:textId="77777777">
        <w:trPr>
          <w:trHeight w:val="214"/>
        </w:trPr>
        <w:tc>
          <w:tcPr>
            <w:tcW w:w="909" w:type="pct"/>
            <w:vMerge/>
          </w:tcPr>
          <w:p w14:paraId="696F409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6A987CD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50CB9392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2CE9288C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2F755513" w14:textId="77777777">
        <w:trPr>
          <w:trHeight w:val="20"/>
        </w:trPr>
        <w:tc>
          <w:tcPr>
            <w:tcW w:w="909" w:type="pct"/>
            <w:vMerge w:val="restart"/>
          </w:tcPr>
          <w:p w14:paraId="2942BF7E" w14:textId="77777777" w:rsidR="004052F5" w:rsidRDefault="00BE3E1F">
            <w:pPr>
              <w:jc w:val="both"/>
              <w:rPr>
                <w:rFonts w:cs="Times New Roman"/>
                <w:b/>
                <w:iCs/>
                <w:lang w:eastAsia="en-US"/>
              </w:rPr>
            </w:pPr>
            <w:r>
              <w:rPr>
                <w:rFonts w:cs="Times New Roman"/>
                <w:b/>
                <w:iCs/>
                <w:lang w:eastAsia="en-US"/>
              </w:rPr>
              <w:t>Тема 2.4. Безопасное управление личными финансами.</w:t>
            </w:r>
          </w:p>
          <w:p w14:paraId="0958D71A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C77822C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</w:tcPr>
          <w:p w14:paraId="5FC98EAD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609FE2FC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97A33F3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04A6EEC8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5FE3AE56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193EEAA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0D3DA508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7FB2A35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5ACF4C01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172F9FA1" w14:textId="77777777">
        <w:trPr>
          <w:trHeight w:val="20"/>
        </w:trPr>
        <w:tc>
          <w:tcPr>
            <w:tcW w:w="909" w:type="pct"/>
            <w:vMerge/>
          </w:tcPr>
          <w:p w14:paraId="434D8FD8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79343370" w14:textId="77777777" w:rsidR="004052F5" w:rsidRDefault="00BE3E1F">
            <w:pPr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Финансовая безопасность и цифровая среда в сфере личных финансов. Оптимизация личного и семейного бюджета с учетом обеспечения безопасности. </w:t>
            </w:r>
          </w:p>
        </w:tc>
        <w:tc>
          <w:tcPr>
            <w:tcW w:w="793" w:type="pct"/>
            <w:vMerge w:val="restart"/>
          </w:tcPr>
          <w:p w14:paraId="56B3E86F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  <w:p w14:paraId="7E4550BC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443743C4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00E0752" w14:textId="77777777">
        <w:trPr>
          <w:trHeight w:val="20"/>
        </w:trPr>
        <w:tc>
          <w:tcPr>
            <w:tcW w:w="909" w:type="pct"/>
            <w:vMerge/>
          </w:tcPr>
          <w:p w14:paraId="190BACC5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44E4C632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Удаленное банковское обслуживание. </w:t>
            </w:r>
            <w:r w:rsidRPr="00BE3E1F">
              <w:rPr>
                <w:rFonts w:cs="Times New Roman"/>
                <w:sz w:val="20"/>
                <w:szCs w:val="20"/>
                <w:lang w:eastAsia="en-US"/>
              </w:rPr>
              <w:t xml:space="preserve">Дистанционное управление личными финансами.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Процедура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банкротства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физического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лица</w:t>
            </w:r>
            <w:proofErr w:type="spellEnd"/>
          </w:p>
        </w:tc>
        <w:tc>
          <w:tcPr>
            <w:tcW w:w="793" w:type="pct"/>
            <w:vMerge/>
          </w:tcPr>
          <w:p w14:paraId="646D1055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17E96146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7BCBFBA" w14:textId="77777777">
        <w:trPr>
          <w:trHeight w:val="20"/>
        </w:trPr>
        <w:tc>
          <w:tcPr>
            <w:tcW w:w="909" w:type="pct"/>
            <w:vMerge/>
          </w:tcPr>
          <w:p w14:paraId="09EB2DE1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6FEFCDC4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5DB5CDFD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22AC516E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22021A0" w14:textId="77777777">
        <w:trPr>
          <w:trHeight w:val="20"/>
        </w:trPr>
        <w:tc>
          <w:tcPr>
            <w:tcW w:w="909" w:type="pct"/>
            <w:vMerge/>
          </w:tcPr>
          <w:p w14:paraId="2F142973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386E351" w14:textId="77777777" w:rsidR="004052F5" w:rsidRDefault="00BE3E1F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sz w:val="20"/>
                <w:szCs w:val="20"/>
              </w:rPr>
              <w:t xml:space="preserve">Практическое занятие № 11. </w:t>
            </w:r>
            <w:r w:rsidRPr="00BE3E1F">
              <w:rPr>
                <w:rFonts w:cs="Times New Roman"/>
                <w:sz w:val="20"/>
                <w:szCs w:val="20"/>
                <w:lang w:eastAsia="en-US"/>
              </w:rPr>
              <w:t>Управление личным бюджетом</w:t>
            </w:r>
            <w:r>
              <w:rPr>
                <w:rFonts w:cs="Times New Roman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793" w:type="pct"/>
            <w:vMerge w:val="restart"/>
          </w:tcPr>
          <w:p w14:paraId="58CB594A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21B49BB0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  <w:p w14:paraId="55FC0EC0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2</w:t>
            </w:r>
          </w:p>
        </w:tc>
        <w:tc>
          <w:tcPr>
            <w:tcW w:w="857" w:type="pct"/>
            <w:vMerge/>
          </w:tcPr>
          <w:p w14:paraId="0C2D54F0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637686BD" w14:textId="77777777">
        <w:trPr>
          <w:trHeight w:val="20"/>
        </w:trPr>
        <w:tc>
          <w:tcPr>
            <w:tcW w:w="909" w:type="pct"/>
            <w:vMerge/>
          </w:tcPr>
          <w:p w14:paraId="65B6D7EE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286B960" w14:textId="77777777" w:rsidR="004052F5" w:rsidRDefault="00BE3E1F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sz w:val="20"/>
                <w:szCs w:val="20"/>
              </w:rPr>
              <w:t xml:space="preserve">Практическое занятие № 12. </w:t>
            </w:r>
            <w:r>
              <w:rPr>
                <w:rFonts w:cs="Times New Roman"/>
                <w:sz w:val="20"/>
                <w:szCs w:val="20"/>
                <w:lang w:eastAsia="en-US"/>
              </w:rPr>
              <w:t>В</w:t>
            </w:r>
            <w:r>
              <w:rPr>
                <w:rFonts w:cs="Times New Roman"/>
                <w:sz w:val="22"/>
                <w:szCs w:val="22"/>
                <w:lang w:eastAsia="en-US"/>
              </w:rPr>
              <w:t>озможности и ограничения льготных программ банков.</w:t>
            </w:r>
          </w:p>
        </w:tc>
        <w:tc>
          <w:tcPr>
            <w:tcW w:w="793" w:type="pct"/>
            <w:vMerge/>
          </w:tcPr>
          <w:p w14:paraId="758271A3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284E6B4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66919079" w14:textId="77777777">
        <w:trPr>
          <w:trHeight w:val="395"/>
        </w:trPr>
        <w:tc>
          <w:tcPr>
            <w:tcW w:w="909" w:type="pct"/>
            <w:vMerge/>
          </w:tcPr>
          <w:p w14:paraId="551BFBD7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2D9958A0" w14:textId="77777777" w:rsidR="004052F5" w:rsidRDefault="00BE3E1F">
            <w:pPr>
              <w:suppressAutoHyphens w:val="0"/>
              <w:rPr>
                <w:rFonts w:cs="Times New Roman"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</w:tcPr>
          <w:p w14:paraId="6EE9ACB7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1593EA56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B8A5A33" w14:textId="77777777">
        <w:trPr>
          <w:trHeight w:val="395"/>
        </w:trPr>
        <w:tc>
          <w:tcPr>
            <w:tcW w:w="3349" w:type="pct"/>
            <w:gridSpan w:val="2"/>
          </w:tcPr>
          <w:p w14:paraId="79606ABD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Раздел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3.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Риск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и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доходность</w:t>
            </w:r>
            <w:proofErr w:type="spellEnd"/>
            <w:r>
              <w:rPr>
                <w:rFonts w:cs="Times New Roman"/>
                <w:b/>
                <w:i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793" w:type="pct"/>
          </w:tcPr>
          <w:p w14:paraId="02EBCD60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18</w:t>
            </w:r>
          </w:p>
        </w:tc>
        <w:tc>
          <w:tcPr>
            <w:tcW w:w="857" w:type="pct"/>
          </w:tcPr>
          <w:p w14:paraId="2B3280F7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D5050A9" w14:textId="77777777">
        <w:trPr>
          <w:trHeight w:val="245"/>
        </w:trPr>
        <w:tc>
          <w:tcPr>
            <w:tcW w:w="909" w:type="pct"/>
            <w:vMerge w:val="restart"/>
          </w:tcPr>
          <w:p w14:paraId="00000253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3.1.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Инвестирование</w:t>
            </w:r>
            <w:proofErr w:type="spellEnd"/>
          </w:p>
          <w:p w14:paraId="413F7290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40" w:type="pct"/>
          </w:tcPr>
          <w:p w14:paraId="178CA9BA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</w:tcPr>
          <w:p w14:paraId="0A5802C4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371C04E3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79CD9DF5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5ABA6175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7D1C4263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3874D265" w14:textId="77777777">
        <w:trPr>
          <w:trHeight w:val="245"/>
        </w:trPr>
        <w:tc>
          <w:tcPr>
            <w:tcW w:w="909" w:type="pct"/>
            <w:vMerge/>
          </w:tcPr>
          <w:p w14:paraId="1D3340D5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6EF0111B" w14:textId="77777777" w:rsidR="004052F5" w:rsidRDefault="00BE3E1F">
            <w:pPr>
              <w:jc w:val="both"/>
              <w:rPr>
                <w:rFonts w:cs="Times New Roman"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Цели и риски инвестирования. Ликвидность и доходность инвестиций. Взаимосвязь доходности и риска. Основные инвестиционные продукты и их базовые характеристики. Индивидуальный инвестиционный счет (ИИС). Формирование инвестиционного портфеля. Диверсификация. Мошенничество в сфере инвестиций, способы защиты от него.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Особенности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финансовых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пирамид</w:t>
            </w:r>
            <w:proofErr w:type="spellEnd"/>
          </w:p>
          <w:p w14:paraId="71930844" w14:textId="77777777" w:rsidR="004052F5" w:rsidRDefault="004052F5">
            <w:pPr>
              <w:jc w:val="both"/>
              <w:rPr>
                <w:rFonts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793" w:type="pct"/>
          </w:tcPr>
          <w:p w14:paraId="203CC7BD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val="en-US" w:eastAsia="ru-RU"/>
              </w:rPr>
              <w:t>3</w:t>
            </w:r>
          </w:p>
        </w:tc>
        <w:tc>
          <w:tcPr>
            <w:tcW w:w="857" w:type="pct"/>
            <w:vMerge/>
          </w:tcPr>
          <w:p w14:paraId="56C75781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6E8F9BAE" w14:textId="77777777">
        <w:trPr>
          <w:trHeight w:val="245"/>
        </w:trPr>
        <w:tc>
          <w:tcPr>
            <w:tcW w:w="909" w:type="pct"/>
            <w:vMerge/>
          </w:tcPr>
          <w:p w14:paraId="74B8410F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5BA4CA84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5BFA23B6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1</w:t>
            </w:r>
          </w:p>
        </w:tc>
        <w:tc>
          <w:tcPr>
            <w:tcW w:w="857" w:type="pct"/>
            <w:vMerge/>
          </w:tcPr>
          <w:p w14:paraId="2638DD54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63CC83B4" w14:textId="77777777">
        <w:trPr>
          <w:trHeight w:val="245"/>
        </w:trPr>
        <w:tc>
          <w:tcPr>
            <w:tcW w:w="909" w:type="pct"/>
            <w:vMerge/>
          </w:tcPr>
          <w:p w14:paraId="16545CF2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D7E77C5" w14:textId="77777777" w:rsidR="004052F5" w:rsidRDefault="00BE3E1F">
            <w:pPr>
              <w:suppressAutoHyphens w:val="0"/>
              <w:jc w:val="both"/>
              <w:rPr>
                <w:rFonts w:cs="Times New Roman"/>
                <w:color w:val="000000"/>
                <w:lang w:eastAsia="ru-RU"/>
              </w:rPr>
            </w:pPr>
            <w:r>
              <w:rPr>
                <w:sz w:val="22"/>
                <w:szCs w:val="22"/>
              </w:rPr>
              <w:t xml:space="preserve">Практическое занятие № 13. </w:t>
            </w:r>
            <w:r>
              <w:rPr>
                <w:rFonts w:cs="Times New Roman"/>
                <w:sz w:val="22"/>
                <w:szCs w:val="22"/>
                <w:lang w:eastAsia="en-US"/>
              </w:rPr>
              <w:t>Расчет допустимого объема инвестиций в рамках личного бюджета.</w:t>
            </w:r>
          </w:p>
        </w:tc>
        <w:tc>
          <w:tcPr>
            <w:tcW w:w="793" w:type="pct"/>
          </w:tcPr>
          <w:p w14:paraId="37C5A1D3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1</w:t>
            </w:r>
          </w:p>
        </w:tc>
        <w:tc>
          <w:tcPr>
            <w:tcW w:w="857" w:type="pct"/>
            <w:vMerge/>
          </w:tcPr>
          <w:p w14:paraId="33DDECA7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4ADEAF45" w14:textId="77777777">
        <w:trPr>
          <w:trHeight w:val="235"/>
        </w:trPr>
        <w:tc>
          <w:tcPr>
            <w:tcW w:w="909" w:type="pct"/>
          </w:tcPr>
          <w:p w14:paraId="37E583B5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7AFA7F22" w14:textId="77777777" w:rsidR="004052F5" w:rsidRDefault="00BE3E1F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3" w:type="pct"/>
          </w:tcPr>
          <w:p w14:paraId="76EC2705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5CA1EBC4" w14:textId="77777777" w:rsidR="004052F5" w:rsidRDefault="004052F5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4052F5" w14:paraId="453E1F51" w14:textId="77777777">
        <w:trPr>
          <w:trHeight w:val="245"/>
        </w:trPr>
        <w:tc>
          <w:tcPr>
            <w:tcW w:w="909" w:type="pct"/>
            <w:vMerge w:val="restart"/>
          </w:tcPr>
          <w:p w14:paraId="0000027A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b/>
                <w:iCs/>
                <w:lang w:val="en-US" w:eastAsia="en-US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3.2.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Страхование</w:t>
            </w:r>
            <w:proofErr w:type="spellEnd"/>
          </w:p>
          <w:p w14:paraId="272473D7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2440" w:type="pct"/>
          </w:tcPr>
          <w:p w14:paraId="23F08134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</w:tcPr>
          <w:p w14:paraId="5C99718B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6</w:t>
            </w:r>
          </w:p>
        </w:tc>
        <w:tc>
          <w:tcPr>
            <w:tcW w:w="857" w:type="pct"/>
            <w:vMerge w:val="restart"/>
          </w:tcPr>
          <w:p w14:paraId="2F5DA85F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6731B7B9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670FD23B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0280AAC6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3B1D2040" w14:textId="77777777">
        <w:trPr>
          <w:trHeight w:val="245"/>
        </w:trPr>
        <w:tc>
          <w:tcPr>
            <w:tcW w:w="909" w:type="pct"/>
            <w:vMerge/>
          </w:tcPr>
          <w:p w14:paraId="7B443074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203BDAB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Страхование как один из способов управления рисками. Виды страхования: личное страхование, имущественное страхование, страхование гражданской ответственности.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Основные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виды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страховых</w:t>
            </w:r>
            <w:proofErr w:type="spellEnd"/>
            <w:r>
              <w:rPr>
                <w:rFonts w:cs="Times New Roman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 w:eastAsia="en-US"/>
              </w:rPr>
              <w:t>продуктов</w:t>
            </w:r>
            <w:proofErr w:type="spellEnd"/>
          </w:p>
        </w:tc>
        <w:tc>
          <w:tcPr>
            <w:tcW w:w="793" w:type="pct"/>
          </w:tcPr>
          <w:p w14:paraId="648FEF68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val="en-US" w:eastAsia="ru-RU"/>
              </w:rPr>
              <w:t>3</w:t>
            </w:r>
          </w:p>
        </w:tc>
        <w:tc>
          <w:tcPr>
            <w:tcW w:w="857" w:type="pct"/>
            <w:vMerge/>
          </w:tcPr>
          <w:p w14:paraId="00E06206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06AA65DF" w14:textId="77777777">
        <w:trPr>
          <w:trHeight w:val="245"/>
        </w:trPr>
        <w:tc>
          <w:tcPr>
            <w:tcW w:w="909" w:type="pct"/>
            <w:vMerge/>
          </w:tcPr>
          <w:p w14:paraId="676B0733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10000D91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</w:tcPr>
          <w:p w14:paraId="6D152593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3</w:t>
            </w:r>
          </w:p>
        </w:tc>
        <w:tc>
          <w:tcPr>
            <w:tcW w:w="857" w:type="pct"/>
            <w:vMerge/>
          </w:tcPr>
          <w:p w14:paraId="5F4F778E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65E8034" w14:textId="77777777">
        <w:trPr>
          <w:trHeight w:val="245"/>
        </w:trPr>
        <w:tc>
          <w:tcPr>
            <w:tcW w:w="909" w:type="pct"/>
            <w:vMerge/>
          </w:tcPr>
          <w:p w14:paraId="5212C2F9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34CEB5AE" w14:textId="77777777" w:rsidR="004052F5" w:rsidRDefault="00BE3E1F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 xml:space="preserve">Практическое занятие № 14. </w:t>
            </w:r>
            <w:r>
              <w:rPr>
                <w:rFonts w:cs="Times New Roman"/>
                <w:sz w:val="20"/>
                <w:szCs w:val="20"/>
                <w:lang w:eastAsia="en-US"/>
              </w:rPr>
              <w:t>Специфика страхования в разных профессиях (профессиональные страховые продукты)</w:t>
            </w:r>
          </w:p>
          <w:p w14:paraId="73DD83A5" w14:textId="77777777" w:rsidR="004052F5" w:rsidRDefault="00BE3E1F">
            <w:pPr>
              <w:suppressAutoHyphens w:val="0"/>
              <w:rPr>
                <w:rFonts w:cs="Times New Roman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 xml:space="preserve">Практическое занятие № 15. </w:t>
            </w:r>
            <w:r>
              <w:rPr>
                <w:rFonts w:cs="Times New Roman"/>
                <w:sz w:val="20"/>
                <w:szCs w:val="20"/>
                <w:lang w:eastAsia="en-US"/>
              </w:rPr>
              <w:t>Специфика страхования в разных профессиях (страхование ответственности)</w:t>
            </w:r>
          </w:p>
          <w:p w14:paraId="41949956" w14:textId="77777777" w:rsidR="004052F5" w:rsidRDefault="00BE3E1F">
            <w:pPr>
              <w:suppressAutoHyphens w:val="0"/>
              <w:rPr>
                <w:rFonts w:cs="Times New Roman"/>
                <w:sz w:val="20"/>
                <w:szCs w:val="20"/>
                <w:lang w:eastAsia="ru-RU"/>
              </w:rPr>
            </w:pPr>
            <w:r>
              <w:rPr>
                <w:sz w:val="22"/>
                <w:szCs w:val="22"/>
              </w:rPr>
              <w:t xml:space="preserve">Практическое занятие № 16. </w:t>
            </w:r>
            <w:r>
              <w:rPr>
                <w:rFonts w:cs="Times New Roman"/>
                <w:sz w:val="20"/>
                <w:szCs w:val="20"/>
                <w:lang w:eastAsia="en-US"/>
              </w:rPr>
              <w:t>Специфика страхования в разных профессиях (страхование бизнеса)</w:t>
            </w:r>
          </w:p>
        </w:tc>
        <w:tc>
          <w:tcPr>
            <w:tcW w:w="793" w:type="pct"/>
          </w:tcPr>
          <w:p w14:paraId="791CAB46" w14:textId="77777777" w:rsidR="004052F5" w:rsidRDefault="00BE3E1F">
            <w:pPr>
              <w:suppressAutoHyphens w:val="0"/>
              <w:jc w:val="center"/>
              <w:rPr>
                <w:rFonts w:cs="Times New Roman"/>
                <w:lang w:val="en-US" w:eastAsia="ru-RU"/>
              </w:rPr>
            </w:pPr>
            <w:r>
              <w:rPr>
                <w:rFonts w:cs="Times New Roman"/>
                <w:lang w:val="en-US" w:eastAsia="ru-RU"/>
              </w:rPr>
              <w:t>3</w:t>
            </w:r>
          </w:p>
        </w:tc>
        <w:tc>
          <w:tcPr>
            <w:tcW w:w="857" w:type="pct"/>
            <w:vMerge/>
          </w:tcPr>
          <w:p w14:paraId="5BE39F2E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2DA2BC3A" w14:textId="77777777">
        <w:trPr>
          <w:trHeight w:val="233"/>
        </w:trPr>
        <w:tc>
          <w:tcPr>
            <w:tcW w:w="909" w:type="pct"/>
            <w:vMerge/>
          </w:tcPr>
          <w:p w14:paraId="32691239" w14:textId="77777777" w:rsidR="004052F5" w:rsidRDefault="004052F5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</w:p>
        </w:tc>
        <w:tc>
          <w:tcPr>
            <w:tcW w:w="2440" w:type="pct"/>
          </w:tcPr>
          <w:p w14:paraId="03ECEB8E" w14:textId="77777777" w:rsidR="004052F5" w:rsidRDefault="00BE3E1F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r>
              <w:rPr>
                <w:rFonts w:cs="Times New Roman"/>
                <w:b/>
                <w:color w:val="000000"/>
                <w:lang w:eastAsia="ru-RU"/>
              </w:rPr>
              <w:t>Самостоятельная работа обучающихся</w:t>
            </w:r>
          </w:p>
        </w:tc>
        <w:tc>
          <w:tcPr>
            <w:tcW w:w="793" w:type="pct"/>
          </w:tcPr>
          <w:p w14:paraId="331547B5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-</w:t>
            </w:r>
          </w:p>
        </w:tc>
        <w:tc>
          <w:tcPr>
            <w:tcW w:w="857" w:type="pct"/>
          </w:tcPr>
          <w:p w14:paraId="526CA92B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2E25EF5C" w14:textId="77777777">
        <w:trPr>
          <w:trHeight w:val="20"/>
        </w:trPr>
        <w:tc>
          <w:tcPr>
            <w:tcW w:w="909" w:type="pct"/>
            <w:vMerge w:val="restart"/>
          </w:tcPr>
          <w:p w14:paraId="011DFC06" w14:textId="77777777" w:rsidR="004052F5" w:rsidRDefault="00BE3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Тема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3.3.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Предпринимательство</w:t>
            </w:r>
            <w:proofErr w:type="spellEnd"/>
          </w:p>
        </w:tc>
        <w:tc>
          <w:tcPr>
            <w:tcW w:w="2440" w:type="pct"/>
          </w:tcPr>
          <w:p w14:paraId="765A1E02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  <w:vAlign w:val="center"/>
          </w:tcPr>
          <w:p w14:paraId="7A3E3CE4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8</w:t>
            </w:r>
          </w:p>
        </w:tc>
        <w:tc>
          <w:tcPr>
            <w:tcW w:w="857" w:type="pct"/>
          </w:tcPr>
          <w:p w14:paraId="40B30079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4052F5" w14:paraId="7BF06590" w14:textId="77777777">
        <w:trPr>
          <w:trHeight w:val="552"/>
        </w:trPr>
        <w:tc>
          <w:tcPr>
            <w:tcW w:w="909" w:type="pct"/>
            <w:vMerge/>
          </w:tcPr>
          <w:p w14:paraId="005C6841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4183231" w14:textId="77777777" w:rsidR="004052F5" w:rsidRDefault="00BE3E1F">
            <w:pPr>
              <w:widowControl w:val="0"/>
              <w:suppressAutoHyphens w:val="0"/>
              <w:autoSpaceDE w:val="0"/>
              <w:autoSpaceDN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Роль предпринимательства в жизни человека и общества. Условия развития стартапов и малого бизнеса. </w:t>
            </w:r>
          </w:p>
        </w:tc>
        <w:tc>
          <w:tcPr>
            <w:tcW w:w="793" w:type="pct"/>
            <w:vMerge w:val="restart"/>
            <w:vAlign w:val="center"/>
          </w:tcPr>
          <w:p w14:paraId="5F4A84ED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  <w:p w14:paraId="5B5B749D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 w:val="restart"/>
          </w:tcPr>
          <w:p w14:paraId="0EA79A11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CD538BF" w14:textId="77777777" w:rsidR="004052F5" w:rsidRDefault="004052F5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</w:p>
          <w:p w14:paraId="3FD9B71D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16CC9C54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1287901D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68E62DF9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5EE9163B" w14:textId="77777777">
        <w:trPr>
          <w:trHeight w:val="20"/>
        </w:trPr>
        <w:tc>
          <w:tcPr>
            <w:tcW w:w="909" w:type="pct"/>
            <w:vMerge/>
          </w:tcPr>
          <w:p w14:paraId="5075308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AE341FD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Формы ведения предпринимательской деятельности и их основные характеристики. Возможные источники финансирования малого бизнеса</w:t>
            </w:r>
          </w:p>
        </w:tc>
        <w:tc>
          <w:tcPr>
            <w:tcW w:w="793" w:type="pct"/>
            <w:vMerge/>
            <w:vAlign w:val="center"/>
          </w:tcPr>
          <w:p w14:paraId="316F8AB6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72AED0F3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14EAEC5A" w14:textId="77777777">
        <w:trPr>
          <w:trHeight w:val="20"/>
        </w:trPr>
        <w:tc>
          <w:tcPr>
            <w:tcW w:w="909" w:type="pct"/>
            <w:vMerge/>
          </w:tcPr>
          <w:p w14:paraId="1549FB6D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AD3CEE9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  <w:vAlign w:val="center"/>
          </w:tcPr>
          <w:p w14:paraId="6AB5A3FF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</w:t>
            </w:r>
          </w:p>
        </w:tc>
        <w:tc>
          <w:tcPr>
            <w:tcW w:w="857" w:type="pct"/>
            <w:vMerge/>
          </w:tcPr>
          <w:p w14:paraId="5561684B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7C48E6CF" w14:textId="77777777">
        <w:trPr>
          <w:trHeight w:val="20"/>
        </w:trPr>
        <w:tc>
          <w:tcPr>
            <w:tcW w:w="909" w:type="pct"/>
            <w:vMerge/>
          </w:tcPr>
          <w:p w14:paraId="1379E9C7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8780F9F" w14:textId="77777777" w:rsidR="004052F5" w:rsidRDefault="00BE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17.</w:t>
            </w:r>
          </w:p>
          <w:p w14:paraId="43E3B370" w14:textId="77777777" w:rsidR="004052F5" w:rsidRDefault="00BE3E1F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Требования для открытия собственного бизнеса и алгоритм действий.</w:t>
            </w:r>
          </w:p>
        </w:tc>
        <w:tc>
          <w:tcPr>
            <w:tcW w:w="793" w:type="pct"/>
            <w:vMerge w:val="restart"/>
            <w:vAlign w:val="center"/>
          </w:tcPr>
          <w:p w14:paraId="6BF23AEB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46CB31F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1D671F3F" w14:textId="77777777">
        <w:trPr>
          <w:trHeight w:val="20"/>
        </w:trPr>
        <w:tc>
          <w:tcPr>
            <w:tcW w:w="909" w:type="pct"/>
            <w:vMerge/>
          </w:tcPr>
          <w:p w14:paraId="13CB8CBC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C780F58" w14:textId="77777777" w:rsidR="004052F5" w:rsidRDefault="00BE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18.</w:t>
            </w:r>
          </w:p>
          <w:p w14:paraId="162437CD" w14:textId="77777777" w:rsidR="004052F5" w:rsidRDefault="00BE3E1F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Алгоритм действий при открытии бизнеса.</w:t>
            </w:r>
          </w:p>
        </w:tc>
        <w:tc>
          <w:tcPr>
            <w:tcW w:w="793" w:type="pct"/>
            <w:vMerge/>
            <w:vAlign w:val="center"/>
          </w:tcPr>
          <w:p w14:paraId="54429EBF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31B59A62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39C6DDA0" w14:textId="77777777">
        <w:trPr>
          <w:trHeight w:val="20"/>
        </w:trPr>
        <w:tc>
          <w:tcPr>
            <w:tcW w:w="909" w:type="pct"/>
            <w:vMerge/>
          </w:tcPr>
          <w:p w14:paraId="31A55777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F273825" w14:textId="77777777" w:rsidR="004052F5" w:rsidRDefault="00BE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19.</w:t>
            </w:r>
          </w:p>
          <w:p w14:paraId="14958051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Анализ бизнес-идей.</w:t>
            </w:r>
          </w:p>
        </w:tc>
        <w:tc>
          <w:tcPr>
            <w:tcW w:w="793" w:type="pct"/>
            <w:vMerge w:val="restart"/>
            <w:vAlign w:val="center"/>
          </w:tcPr>
          <w:p w14:paraId="06799952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81E0F63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5322AD71" w14:textId="77777777">
        <w:trPr>
          <w:trHeight w:val="20"/>
        </w:trPr>
        <w:tc>
          <w:tcPr>
            <w:tcW w:w="909" w:type="pct"/>
            <w:vMerge/>
          </w:tcPr>
          <w:p w14:paraId="4F801F7D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3950EAB6" w14:textId="77777777" w:rsidR="004052F5" w:rsidRDefault="00BE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№20.</w:t>
            </w:r>
          </w:p>
          <w:p w14:paraId="4087F01D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Анализ рисков.</w:t>
            </w:r>
          </w:p>
        </w:tc>
        <w:tc>
          <w:tcPr>
            <w:tcW w:w="793" w:type="pct"/>
            <w:vMerge/>
            <w:vAlign w:val="center"/>
          </w:tcPr>
          <w:p w14:paraId="2666BCFB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4F05A76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32E3EE5B" w14:textId="77777777">
        <w:trPr>
          <w:trHeight w:val="20"/>
        </w:trPr>
        <w:tc>
          <w:tcPr>
            <w:tcW w:w="909" w:type="pct"/>
            <w:vMerge/>
          </w:tcPr>
          <w:p w14:paraId="54DB7B13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2E2D3C1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  <w:vAlign w:val="center"/>
          </w:tcPr>
          <w:p w14:paraId="52E24337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4D39865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6DF8FC31" w14:textId="77777777">
        <w:trPr>
          <w:trHeight w:val="233"/>
        </w:trPr>
        <w:tc>
          <w:tcPr>
            <w:tcW w:w="3349" w:type="pct"/>
            <w:gridSpan w:val="2"/>
          </w:tcPr>
          <w:p w14:paraId="6D3BF3B8" w14:textId="77777777" w:rsidR="004052F5" w:rsidRDefault="00BE3E1F">
            <w:pPr>
              <w:suppressAutoHyphens w:val="0"/>
              <w:rPr>
                <w:rFonts w:cs="Times New Roman"/>
                <w:b/>
                <w:color w:val="000000"/>
                <w:lang w:eastAsia="ru-RU"/>
              </w:rPr>
            </w:pP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Раздел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4.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Финансовая</w:t>
            </w:r>
            <w:proofErr w:type="spellEnd"/>
            <w:r>
              <w:rPr>
                <w:rFonts w:cs="Times New Roman"/>
                <w:b/>
                <w:iCs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iCs/>
                <w:lang w:val="en-US" w:eastAsia="en-US"/>
              </w:rPr>
              <w:t>среда</w:t>
            </w:r>
            <w:proofErr w:type="spellEnd"/>
          </w:p>
        </w:tc>
        <w:tc>
          <w:tcPr>
            <w:tcW w:w="793" w:type="pct"/>
          </w:tcPr>
          <w:p w14:paraId="3001D1CE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8</w:t>
            </w:r>
          </w:p>
        </w:tc>
        <w:tc>
          <w:tcPr>
            <w:tcW w:w="857" w:type="pct"/>
          </w:tcPr>
          <w:p w14:paraId="50DA9E55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B20CC80" w14:textId="77777777">
        <w:trPr>
          <w:trHeight w:val="20"/>
        </w:trPr>
        <w:tc>
          <w:tcPr>
            <w:tcW w:w="909" w:type="pct"/>
            <w:vMerge w:val="restart"/>
          </w:tcPr>
          <w:p w14:paraId="000002D2" w14:textId="77777777" w:rsidR="004052F5" w:rsidRDefault="00BE3E1F">
            <w:pPr>
              <w:widowControl w:val="0"/>
              <w:autoSpaceDE w:val="0"/>
              <w:autoSpaceDN w:val="0"/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</w:pPr>
            <w:proofErr w:type="spellStart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>Тема</w:t>
            </w:r>
            <w:proofErr w:type="spellEnd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 xml:space="preserve"> 4.1. </w:t>
            </w:r>
            <w:proofErr w:type="spellStart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>Финансовые</w:t>
            </w:r>
            <w:proofErr w:type="spellEnd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>взаимоотношения</w:t>
            </w:r>
            <w:proofErr w:type="spellEnd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 xml:space="preserve"> с </w:t>
            </w:r>
            <w:proofErr w:type="spellStart"/>
            <w:r>
              <w:rPr>
                <w:rFonts w:cs="Times New Roman"/>
                <w:b/>
                <w:iCs/>
                <w:sz w:val="22"/>
                <w:szCs w:val="22"/>
                <w:lang w:val="en-US" w:eastAsia="en-US"/>
              </w:rPr>
              <w:t>государством</w:t>
            </w:r>
            <w:proofErr w:type="spellEnd"/>
          </w:p>
          <w:p w14:paraId="605EAE0E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560E99A5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793" w:type="pct"/>
            <w:vAlign w:val="center"/>
          </w:tcPr>
          <w:p w14:paraId="09292F3A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iCs/>
                <w:lang w:val="en-US" w:eastAsia="ru-RU"/>
              </w:rPr>
            </w:pPr>
            <w:r>
              <w:rPr>
                <w:rFonts w:cs="Times New Roman"/>
                <w:b/>
                <w:bCs/>
                <w:iCs/>
                <w:lang w:val="en-US" w:eastAsia="ru-RU"/>
              </w:rPr>
              <w:t>8</w:t>
            </w:r>
          </w:p>
        </w:tc>
        <w:tc>
          <w:tcPr>
            <w:tcW w:w="857" w:type="pct"/>
          </w:tcPr>
          <w:p w14:paraId="0C058736" w14:textId="77777777" w:rsidR="004052F5" w:rsidRDefault="004052F5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</w:p>
        </w:tc>
      </w:tr>
      <w:tr w:rsidR="004052F5" w14:paraId="712A5532" w14:textId="77777777">
        <w:trPr>
          <w:trHeight w:val="552"/>
        </w:trPr>
        <w:tc>
          <w:tcPr>
            <w:tcW w:w="909" w:type="pct"/>
            <w:vMerge/>
          </w:tcPr>
          <w:p w14:paraId="445238F2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15F6BB7" w14:textId="77777777" w:rsidR="004052F5" w:rsidRDefault="00BE3E1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en-US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 xml:space="preserve">Роль налогов, налоговой и социальной политики государства для экономики страны и личного благосостояния граждан. </w:t>
            </w:r>
          </w:p>
        </w:tc>
        <w:tc>
          <w:tcPr>
            <w:tcW w:w="793" w:type="pct"/>
            <w:vMerge w:val="restart"/>
            <w:vAlign w:val="center"/>
          </w:tcPr>
          <w:p w14:paraId="64B4101D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4</w:t>
            </w:r>
          </w:p>
        </w:tc>
        <w:tc>
          <w:tcPr>
            <w:tcW w:w="857" w:type="pct"/>
            <w:vMerge w:val="restart"/>
          </w:tcPr>
          <w:p w14:paraId="332FC286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02</w:t>
            </w:r>
          </w:p>
          <w:p w14:paraId="3C03AB3D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03</w:t>
            </w:r>
          </w:p>
          <w:p w14:paraId="39E6BB0A" w14:textId="77777777" w:rsidR="004052F5" w:rsidRDefault="00BE3E1F">
            <w:pPr>
              <w:widowControl w:val="0"/>
              <w:autoSpaceDE w:val="0"/>
              <w:autoSpaceDN w:val="0"/>
              <w:ind w:hanging="2"/>
              <w:jc w:val="center"/>
              <w:rPr>
                <w:rFonts w:cs="Times New Roman"/>
                <w:iCs/>
                <w:sz w:val="20"/>
                <w:szCs w:val="20"/>
                <w:lang w:val="en-US" w:eastAsia="en-US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04</w:t>
            </w:r>
          </w:p>
          <w:p w14:paraId="29293128" w14:textId="77777777" w:rsidR="004052F5" w:rsidRDefault="00BE3E1F">
            <w:pPr>
              <w:suppressAutoHyphens w:val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iCs/>
                <w:sz w:val="20"/>
                <w:szCs w:val="20"/>
                <w:lang w:val="en-US" w:eastAsia="en-US"/>
              </w:rPr>
              <w:t>ОК 05</w:t>
            </w:r>
          </w:p>
        </w:tc>
      </w:tr>
      <w:tr w:rsidR="004052F5" w14:paraId="400E26C0" w14:textId="77777777">
        <w:trPr>
          <w:trHeight w:val="20"/>
        </w:trPr>
        <w:tc>
          <w:tcPr>
            <w:tcW w:w="909" w:type="pct"/>
            <w:vMerge/>
          </w:tcPr>
          <w:p w14:paraId="00135CF9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760329CC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 w:rsidRPr="00BE3E1F">
              <w:rPr>
                <w:rFonts w:cs="Times New Roman"/>
                <w:sz w:val="20"/>
                <w:szCs w:val="20"/>
                <w:lang w:eastAsia="en-US"/>
              </w:rPr>
              <w:t>Налоги физических лиц. Налоговые вычеты и льготы.</w:t>
            </w:r>
            <w:r>
              <w:rPr>
                <w:rFonts w:cs="Times New Roman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793" w:type="pct"/>
            <w:vMerge/>
            <w:vAlign w:val="center"/>
          </w:tcPr>
          <w:p w14:paraId="06C461FC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3C1DE0FE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3AC43CD8" w14:textId="77777777">
        <w:trPr>
          <w:trHeight w:val="20"/>
        </w:trPr>
        <w:tc>
          <w:tcPr>
            <w:tcW w:w="909" w:type="pct"/>
            <w:vMerge/>
          </w:tcPr>
          <w:p w14:paraId="117D97B2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  <w:shd w:val="clear" w:color="auto" w:fill="auto"/>
          </w:tcPr>
          <w:p w14:paraId="00FD52CA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793" w:type="pct"/>
            <w:vAlign w:val="center"/>
          </w:tcPr>
          <w:p w14:paraId="4D3BB98A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lang w:val="en-US" w:eastAsia="ru-RU"/>
              </w:rPr>
            </w:pPr>
            <w:r>
              <w:rPr>
                <w:rFonts w:cs="Times New Roman"/>
                <w:b/>
                <w:lang w:val="en-US" w:eastAsia="ru-RU"/>
              </w:rPr>
              <w:t>4</w:t>
            </w:r>
          </w:p>
        </w:tc>
        <w:tc>
          <w:tcPr>
            <w:tcW w:w="857" w:type="pct"/>
            <w:vMerge/>
          </w:tcPr>
          <w:p w14:paraId="3DD405C1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278F5B47" w14:textId="77777777">
        <w:trPr>
          <w:trHeight w:val="20"/>
        </w:trPr>
        <w:tc>
          <w:tcPr>
            <w:tcW w:w="909" w:type="pct"/>
            <w:vMerge/>
          </w:tcPr>
          <w:p w14:paraId="7BE338C1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A99E1DE" w14:textId="77777777" w:rsidR="004052F5" w:rsidRDefault="00BE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21.</w:t>
            </w:r>
          </w:p>
          <w:p w14:paraId="168353B7" w14:textId="77777777" w:rsidR="004052F5" w:rsidRDefault="00BE3E1F">
            <w:pPr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0"/>
                <w:szCs w:val="20"/>
                <w:lang w:eastAsia="en-US"/>
              </w:rPr>
              <w:t>Применение налоговых вычетов для увеличения дохода</w:t>
            </w:r>
          </w:p>
        </w:tc>
        <w:tc>
          <w:tcPr>
            <w:tcW w:w="793" w:type="pct"/>
            <w:vMerge w:val="restart"/>
            <w:vAlign w:val="center"/>
          </w:tcPr>
          <w:p w14:paraId="6A7B4B2C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6ADF8EA8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6BE7106E" w14:textId="77777777">
        <w:trPr>
          <w:trHeight w:val="20"/>
        </w:trPr>
        <w:tc>
          <w:tcPr>
            <w:tcW w:w="909" w:type="pct"/>
            <w:vMerge/>
          </w:tcPr>
          <w:p w14:paraId="399E68BA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0C7F1B33" w14:textId="77777777" w:rsidR="004052F5" w:rsidRDefault="00BE3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22.</w:t>
            </w:r>
          </w:p>
          <w:p w14:paraId="000002F9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Специфика налогообложения и пенсионного обеспечения в</w:t>
            </w:r>
          </w:p>
          <w:p w14:paraId="226F1B96" w14:textId="77777777" w:rsidR="004052F5" w:rsidRDefault="00BE3E1F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lastRenderedPageBreak/>
              <w:t xml:space="preserve">разных профессиях (профессиональные налоговые вычеты для творческих профессий, налоги и пенсии для </w:t>
            </w: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нотариусов,</w:t>
            </w:r>
            <w:r w:rsidRPr="00BE3E1F">
              <w:rPr>
                <w:rFonts w:cs="Times New Roman"/>
                <w:sz w:val="22"/>
                <w:szCs w:val="22"/>
                <w:lang w:eastAsia="en-US"/>
              </w:rPr>
              <w:t>адвокатов</w:t>
            </w:r>
            <w:proofErr w:type="spellEnd"/>
            <w:r w:rsidRPr="00BE3E1F">
              <w:rPr>
                <w:rFonts w:cs="Times New Roman"/>
                <w:sz w:val="22"/>
                <w:szCs w:val="22"/>
                <w:lang w:eastAsia="en-US"/>
              </w:rPr>
              <w:t>, военных)</w:t>
            </w:r>
          </w:p>
        </w:tc>
        <w:tc>
          <w:tcPr>
            <w:tcW w:w="793" w:type="pct"/>
            <w:vMerge/>
            <w:vAlign w:val="center"/>
          </w:tcPr>
          <w:p w14:paraId="59DA37F9" w14:textId="77777777" w:rsidR="004052F5" w:rsidRDefault="004052F5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</w:p>
        </w:tc>
        <w:tc>
          <w:tcPr>
            <w:tcW w:w="857" w:type="pct"/>
            <w:vMerge/>
          </w:tcPr>
          <w:p w14:paraId="4A6B0DE2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4C261877" w14:textId="77777777">
        <w:trPr>
          <w:trHeight w:val="20"/>
        </w:trPr>
        <w:tc>
          <w:tcPr>
            <w:tcW w:w="909" w:type="pct"/>
            <w:vMerge/>
          </w:tcPr>
          <w:p w14:paraId="0F7A98E3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1867F8FA" w14:textId="77777777" w:rsidR="004052F5" w:rsidRDefault="00BE3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23.</w:t>
            </w:r>
          </w:p>
          <w:p w14:paraId="62D3212C" w14:textId="77777777" w:rsidR="004052F5" w:rsidRDefault="00BE3E1F">
            <w:pPr>
              <w:widowControl w:val="0"/>
              <w:autoSpaceDE w:val="0"/>
              <w:autoSpaceDN w:val="0"/>
              <w:ind w:hanging="2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Специфика пенсионного обеспечения в</w:t>
            </w:r>
          </w:p>
          <w:p w14:paraId="1AB48CF2" w14:textId="77777777" w:rsidR="004052F5" w:rsidRDefault="00BE3E1F">
            <w:pPr>
              <w:suppressAutoHyphens w:val="0"/>
              <w:jc w:val="both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>разных профессиях</w:t>
            </w:r>
          </w:p>
        </w:tc>
        <w:tc>
          <w:tcPr>
            <w:tcW w:w="793" w:type="pct"/>
            <w:vMerge w:val="restart"/>
            <w:vAlign w:val="center"/>
          </w:tcPr>
          <w:p w14:paraId="20AD69D3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val="en-US" w:eastAsia="ru-RU"/>
              </w:rPr>
            </w:pPr>
            <w:r>
              <w:rPr>
                <w:rFonts w:cs="Times New Roman"/>
                <w:bCs/>
                <w:lang w:val="en-US" w:eastAsia="ru-RU"/>
              </w:rPr>
              <w:t>2</w:t>
            </w:r>
          </w:p>
        </w:tc>
        <w:tc>
          <w:tcPr>
            <w:tcW w:w="857" w:type="pct"/>
            <w:vMerge/>
          </w:tcPr>
          <w:p w14:paraId="3473C617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57E9203A" w14:textId="77777777">
        <w:trPr>
          <w:trHeight w:val="20"/>
        </w:trPr>
        <w:tc>
          <w:tcPr>
            <w:tcW w:w="909" w:type="pct"/>
            <w:vMerge/>
          </w:tcPr>
          <w:p w14:paraId="218ADB7F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20555615" w14:textId="77777777" w:rsidR="004052F5" w:rsidRDefault="00BE3E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Практическое занятие № 24.</w:t>
            </w:r>
          </w:p>
          <w:p w14:paraId="72B09E57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sz w:val="22"/>
                <w:szCs w:val="22"/>
                <w:lang w:eastAsia="en-US"/>
              </w:rPr>
              <w:t xml:space="preserve">Профессиональные налоговые вычеты для творческих профессий, налоги и пенсии для </w:t>
            </w:r>
            <w:proofErr w:type="spellStart"/>
            <w:r>
              <w:rPr>
                <w:rFonts w:cs="Times New Roman"/>
                <w:sz w:val="22"/>
                <w:szCs w:val="22"/>
                <w:lang w:eastAsia="en-US"/>
              </w:rPr>
              <w:t>нотариусов,</w:t>
            </w:r>
            <w:r w:rsidRPr="00BE3E1F">
              <w:rPr>
                <w:rFonts w:cs="Times New Roman"/>
                <w:sz w:val="22"/>
                <w:szCs w:val="22"/>
                <w:lang w:eastAsia="en-US"/>
              </w:rPr>
              <w:t>адвокатов</w:t>
            </w:r>
            <w:proofErr w:type="spellEnd"/>
            <w:r w:rsidRPr="00BE3E1F">
              <w:rPr>
                <w:rFonts w:cs="Times New Roman"/>
                <w:sz w:val="22"/>
                <w:szCs w:val="22"/>
                <w:lang w:eastAsia="en-US"/>
              </w:rPr>
              <w:t>, военных</w:t>
            </w:r>
            <w:r>
              <w:rPr>
                <w:rFonts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93" w:type="pct"/>
            <w:vMerge/>
            <w:vAlign w:val="center"/>
          </w:tcPr>
          <w:p w14:paraId="4265EA23" w14:textId="77777777" w:rsidR="004052F5" w:rsidRDefault="004052F5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</w:p>
        </w:tc>
        <w:tc>
          <w:tcPr>
            <w:tcW w:w="857" w:type="pct"/>
            <w:vMerge/>
          </w:tcPr>
          <w:p w14:paraId="6DAD011A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2AE33C4D" w14:textId="77777777">
        <w:trPr>
          <w:trHeight w:val="20"/>
        </w:trPr>
        <w:tc>
          <w:tcPr>
            <w:tcW w:w="909" w:type="pct"/>
            <w:vMerge/>
          </w:tcPr>
          <w:p w14:paraId="604C5EEC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  <w:tc>
          <w:tcPr>
            <w:tcW w:w="2440" w:type="pct"/>
          </w:tcPr>
          <w:p w14:paraId="6CE2655D" w14:textId="77777777" w:rsidR="004052F5" w:rsidRDefault="00BE3E1F">
            <w:pPr>
              <w:suppressAutoHyphens w:val="0"/>
              <w:jc w:val="both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 xml:space="preserve">Самостоятельная работа обучающихся </w:t>
            </w:r>
          </w:p>
        </w:tc>
        <w:tc>
          <w:tcPr>
            <w:tcW w:w="793" w:type="pct"/>
            <w:vAlign w:val="center"/>
          </w:tcPr>
          <w:p w14:paraId="445794A0" w14:textId="77777777" w:rsidR="004052F5" w:rsidRDefault="00BE3E1F">
            <w:pPr>
              <w:suppressAutoHyphens w:val="0"/>
              <w:jc w:val="center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>-</w:t>
            </w:r>
          </w:p>
        </w:tc>
        <w:tc>
          <w:tcPr>
            <w:tcW w:w="857" w:type="pct"/>
            <w:vMerge/>
          </w:tcPr>
          <w:p w14:paraId="6EED9111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0DA59DB0" w14:textId="77777777">
        <w:trPr>
          <w:trHeight w:val="20"/>
        </w:trPr>
        <w:tc>
          <w:tcPr>
            <w:tcW w:w="3349" w:type="pct"/>
            <w:gridSpan w:val="2"/>
          </w:tcPr>
          <w:p w14:paraId="6A8D2B04" w14:textId="77777777" w:rsidR="004052F5" w:rsidRDefault="00BE3E1F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793" w:type="pct"/>
          </w:tcPr>
          <w:p w14:paraId="44B81883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val="en-US"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48/2</w:t>
            </w:r>
          </w:p>
        </w:tc>
        <w:tc>
          <w:tcPr>
            <w:tcW w:w="857" w:type="pct"/>
          </w:tcPr>
          <w:p w14:paraId="65912E2F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1D5B0E64" w14:textId="77777777">
        <w:trPr>
          <w:trHeight w:val="20"/>
        </w:trPr>
        <w:tc>
          <w:tcPr>
            <w:tcW w:w="3349" w:type="pct"/>
            <w:gridSpan w:val="2"/>
          </w:tcPr>
          <w:p w14:paraId="259F2FE6" w14:textId="77777777" w:rsidR="004052F5" w:rsidRDefault="00BE3E1F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Дифференцированный зачет</w:t>
            </w:r>
          </w:p>
        </w:tc>
        <w:tc>
          <w:tcPr>
            <w:tcW w:w="793" w:type="pct"/>
          </w:tcPr>
          <w:p w14:paraId="66FD3E8E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2</w:t>
            </w:r>
          </w:p>
        </w:tc>
        <w:tc>
          <w:tcPr>
            <w:tcW w:w="857" w:type="pct"/>
          </w:tcPr>
          <w:p w14:paraId="1C55A9AD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  <w:tr w:rsidR="004052F5" w14:paraId="5753CA68" w14:textId="77777777">
        <w:trPr>
          <w:trHeight w:val="20"/>
        </w:trPr>
        <w:tc>
          <w:tcPr>
            <w:tcW w:w="3349" w:type="pct"/>
            <w:gridSpan w:val="2"/>
          </w:tcPr>
          <w:p w14:paraId="60AA40BB" w14:textId="77777777" w:rsidR="004052F5" w:rsidRDefault="00BE3E1F">
            <w:pPr>
              <w:suppressAutoHyphens w:val="0"/>
              <w:jc w:val="right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793" w:type="pct"/>
          </w:tcPr>
          <w:p w14:paraId="7E823BDE" w14:textId="77777777" w:rsidR="004052F5" w:rsidRDefault="00BE3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>
              <w:rPr>
                <w:rFonts w:cs="Times New Roman"/>
                <w:b/>
                <w:bCs/>
                <w:lang w:val="en-US" w:eastAsia="ru-RU"/>
              </w:rPr>
              <w:t>48/2</w:t>
            </w:r>
          </w:p>
        </w:tc>
        <w:tc>
          <w:tcPr>
            <w:tcW w:w="857" w:type="pct"/>
          </w:tcPr>
          <w:p w14:paraId="653FB01A" w14:textId="77777777" w:rsidR="004052F5" w:rsidRDefault="004052F5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</w:p>
        </w:tc>
      </w:tr>
    </w:tbl>
    <w:p w14:paraId="3B8B7865" w14:textId="77777777" w:rsidR="004052F5" w:rsidRDefault="004052F5">
      <w:pPr>
        <w:suppressAutoHyphens w:val="0"/>
        <w:spacing w:after="200" w:line="276" w:lineRule="auto"/>
        <w:rPr>
          <w:rFonts w:ascii="Calibri" w:hAnsi="Calibri" w:cs="Times New Roman"/>
          <w:sz w:val="22"/>
          <w:szCs w:val="22"/>
          <w:lang w:eastAsia="ru-RU"/>
        </w:rPr>
        <w:sectPr w:rsidR="004052F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C6F0ED0" w14:textId="77777777" w:rsidR="004052F5" w:rsidRDefault="00BE3E1F">
      <w:pPr>
        <w:suppressAutoHyphens w:val="0"/>
        <w:spacing w:after="200" w:line="276" w:lineRule="auto"/>
        <w:jc w:val="center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lastRenderedPageBreak/>
        <w:t>3. УСЛОВИЯ РЕАЛИЗАЦИИ УЧЕБНОЙ ДИСЦИПЛИНЫ</w:t>
      </w:r>
    </w:p>
    <w:p w14:paraId="5B9816C1" w14:textId="77777777" w:rsidR="004052F5" w:rsidRDefault="00BE3E1F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4ADD81B" w14:textId="77777777" w:rsidR="004052F5" w:rsidRDefault="00BE3E1F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>Кабинет «Социально-гуманитарных дисциплин».</w:t>
      </w:r>
    </w:p>
    <w:p w14:paraId="12F7D01E" w14:textId="77777777" w:rsidR="004052F5" w:rsidRDefault="00BE3E1F">
      <w:pPr>
        <w:spacing w:line="276" w:lineRule="auto"/>
        <w:ind w:firstLine="709"/>
        <w:jc w:val="both"/>
        <w:rPr>
          <w:rFonts w:cs="Times New Roman"/>
          <w:b/>
          <w:bCs/>
          <w:lang w:eastAsia="ru-RU"/>
        </w:rPr>
      </w:pPr>
      <w:r>
        <w:rPr>
          <w:rFonts w:cs="Times New Roman"/>
          <w:b/>
          <w:bCs/>
          <w:lang w:eastAsia="ru-RU"/>
        </w:rPr>
        <w:t>3.2. Информационное обеспечение реализации программы</w:t>
      </w:r>
    </w:p>
    <w:p w14:paraId="47F7D5C8" w14:textId="77777777" w:rsidR="004052F5" w:rsidRDefault="00BE3E1F">
      <w:pPr>
        <w:spacing w:line="276" w:lineRule="auto"/>
        <w:ind w:firstLine="709"/>
        <w:jc w:val="both"/>
        <w:rPr>
          <w:rFonts w:cs="Times New Roman"/>
          <w:bCs/>
          <w:lang w:eastAsia="ru-RU"/>
        </w:rPr>
      </w:pPr>
      <w:r>
        <w:rPr>
          <w:rFonts w:cs="Times New Roman"/>
          <w:bCs/>
          <w:lang w:eastAsia="ru-RU"/>
        </w:rPr>
        <w:t xml:space="preserve">Для реализации программы библиотечный фонд колледжа имеет печатные и/или электронные образовательные и информационные ресурсы для использования в образовательном процессе. </w:t>
      </w:r>
    </w:p>
    <w:p w14:paraId="38BA2BEE" w14:textId="77777777" w:rsidR="004052F5" w:rsidRDefault="00BE3E1F">
      <w:pPr>
        <w:spacing w:line="276" w:lineRule="auto"/>
        <w:ind w:firstLine="709"/>
        <w:jc w:val="both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3.2.1. Основные печатные издания</w:t>
      </w:r>
    </w:p>
    <w:p w14:paraId="59342BFE" w14:textId="77777777" w:rsidR="004052F5" w:rsidRDefault="00BE3E1F">
      <w:pPr>
        <w:numPr>
          <w:ilvl w:val="0"/>
          <w:numId w:val="6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Жданова А.О., Савицкая Е.В. Финансовая грамотность: материалы для обучающихся. Среднее профессиональное образование. – М.: ВАКО, 2020. – 400 с.</w:t>
      </w:r>
    </w:p>
    <w:p w14:paraId="418883A5" w14:textId="77777777" w:rsidR="004052F5" w:rsidRDefault="00BE3E1F">
      <w:pPr>
        <w:numPr>
          <w:ilvl w:val="0"/>
          <w:numId w:val="6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Жданова А.О., Зятьков М.А. Финансовая грамотность: рабочая тетрадь. Среднее профессиональное образование. – М.: ВАКО, 2020. – 48 с.</w:t>
      </w:r>
    </w:p>
    <w:p w14:paraId="5EDEA451" w14:textId="77777777" w:rsidR="004052F5" w:rsidRDefault="00BE3E1F">
      <w:pPr>
        <w:numPr>
          <w:ilvl w:val="0"/>
          <w:numId w:val="6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proofErr w:type="spellStart"/>
      <w:r>
        <w:rPr>
          <w:rFonts w:cs="Times New Roman"/>
          <w:lang w:eastAsia="ru-RU"/>
        </w:rPr>
        <w:t>Берехова</w:t>
      </w:r>
      <w:proofErr w:type="spellEnd"/>
      <w:r>
        <w:rPr>
          <w:rFonts w:cs="Times New Roman"/>
          <w:lang w:eastAsia="ru-RU"/>
        </w:rPr>
        <w:t xml:space="preserve"> Ю.В., </w:t>
      </w:r>
      <w:proofErr w:type="spellStart"/>
      <w:r>
        <w:rPr>
          <w:rFonts w:cs="Times New Roman"/>
          <w:lang w:eastAsia="ru-RU"/>
        </w:rPr>
        <w:t>Алмосов</w:t>
      </w:r>
      <w:proofErr w:type="spellEnd"/>
      <w:r>
        <w:rPr>
          <w:rFonts w:cs="Times New Roman"/>
          <w:lang w:eastAsia="ru-RU"/>
        </w:rPr>
        <w:t xml:space="preserve"> А.П, Завьялов Д.Ю. Финансовая грамотность материалы для учащихся 10-11 классов общеобразовательной организации. – М. ВАКО, 2018. – 344с. </w:t>
      </w:r>
    </w:p>
    <w:p w14:paraId="2D2F18A6" w14:textId="77777777" w:rsidR="004052F5" w:rsidRDefault="00BE3E1F">
      <w:pPr>
        <w:suppressAutoHyphens w:val="0"/>
        <w:spacing w:before="120"/>
        <w:ind w:firstLine="709"/>
        <w:contextualSpacing/>
        <w:rPr>
          <w:rFonts w:cs="Times New Roman"/>
          <w:lang w:eastAsia="ru-RU"/>
        </w:rPr>
      </w:pPr>
      <w:r>
        <w:rPr>
          <w:rFonts w:cs="Times New Roman"/>
          <w:b/>
          <w:lang w:eastAsia="ru-RU"/>
        </w:rPr>
        <w:t xml:space="preserve">3.2.2. Основные электронные ресурсы </w:t>
      </w:r>
    </w:p>
    <w:p w14:paraId="02D16BA1" w14:textId="77777777" w:rsidR="004052F5" w:rsidRDefault="00BE3E1F">
      <w:pPr>
        <w:numPr>
          <w:ilvl w:val="0"/>
          <w:numId w:val="7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r>
        <w:rPr>
          <w:rFonts w:cs="Times New Roman"/>
          <w:lang w:eastAsia="ru-RU"/>
        </w:rPr>
        <w:t>Казакова, Н. А. Финансовая среда предпринимательства и предпринимательские риски: учебное пособие / Н. А. Казакова. - Москва: ИНФРА-М, 2020. — 208 с. — (Высшее образование: Бакалавриат). — ISBN 978-5-16-004578-8. - Текст: электронный. - URL: https://znanium.com/catalog/product/1044244 (дата обращения: 16.04.2022). – Режим доступа: по подписке.</w:t>
      </w:r>
    </w:p>
    <w:p w14:paraId="371AB25E" w14:textId="77777777" w:rsidR="004052F5" w:rsidRDefault="00BE3E1F">
      <w:pPr>
        <w:numPr>
          <w:ilvl w:val="0"/>
          <w:numId w:val="7"/>
        </w:numPr>
        <w:tabs>
          <w:tab w:val="left" w:pos="1134"/>
        </w:tabs>
        <w:suppressAutoHyphens w:val="0"/>
        <w:spacing w:after="200" w:line="276" w:lineRule="auto"/>
        <w:ind w:left="0" w:firstLine="709"/>
        <w:contextualSpacing/>
        <w:jc w:val="both"/>
        <w:rPr>
          <w:rFonts w:cs="Times New Roman"/>
          <w:lang w:eastAsia="ru-RU"/>
        </w:rPr>
      </w:pPr>
      <w:proofErr w:type="spellStart"/>
      <w:r>
        <w:rPr>
          <w:rFonts w:cs="Times New Roman"/>
          <w:lang w:eastAsia="ru-RU"/>
        </w:rPr>
        <w:t>Фрицлер</w:t>
      </w:r>
      <w:proofErr w:type="spellEnd"/>
      <w:r>
        <w:rPr>
          <w:rFonts w:cs="Times New Roman"/>
          <w:lang w:eastAsia="ru-RU"/>
        </w:rPr>
        <w:t>, А. В.  Основы финансовой грамотности: учебное пособие для среднего профессионального образования / А. В. </w:t>
      </w:r>
      <w:proofErr w:type="spellStart"/>
      <w:r>
        <w:rPr>
          <w:rFonts w:cs="Times New Roman"/>
          <w:lang w:eastAsia="ru-RU"/>
        </w:rPr>
        <w:t>Фрицлер</w:t>
      </w:r>
      <w:proofErr w:type="spellEnd"/>
      <w:r>
        <w:rPr>
          <w:rFonts w:cs="Times New Roman"/>
          <w:lang w:eastAsia="ru-RU"/>
        </w:rPr>
        <w:t xml:space="preserve">, Е. А. Тарханова. — Москва: Издательство </w:t>
      </w:r>
      <w:proofErr w:type="spellStart"/>
      <w:r>
        <w:rPr>
          <w:rFonts w:cs="Times New Roman"/>
          <w:lang w:eastAsia="ru-RU"/>
        </w:rPr>
        <w:t>Юрайт</w:t>
      </w:r>
      <w:proofErr w:type="spellEnd"/>
      <w:r>
        <w:rPr>
          <w:rFonts w:cs="Times New Roman"/>
          <w:lang w:eastAsia="ru-RU"/>
        </w:rPr>
        <w:t>, 2022. — 154 с. — (</w:t>
      </w:r>
      <w:proofErr w:type="spellStart"/>
      <w:r>
        <w:rPr>
          <w:rFonts w:cs="Times New Roman"/>
          <w:lang w:eastAsia="ru-RU"/>
        </w:rPr>
        <w:t>ВПрофессиональное</w:t>
      </w:r>
      <w:proofErr w:type="spellEnd"/>
      <w:r>
        <w:rPr>
          <w:rFonts w:cs="Times New Roman"/>
          <w:lang w:eastAsia="ru-RU"/>
        </w:rPr>
        <w:t xml:space="preserve"> образование). — ISBN 978-5-534-13794-1. — Текст: электронный // Образовательная платформа </w:t>
      </w:r>
      <w:proofErr w:type="spellStart"/>
      <w:r>
        <w:rPr>
          <w:rFonts w:cs="Times New Roman"/>
          <w:lang w:eastAsia="ru-RU"/>
        </w:rPr>
        <w:t>Юрайт</w:t>
      </w:r>
      <w:proofErr w:type="spellEnd"/>
      <w:r>
        <w:rPr>
          <w:rFonts w:cs="Times New Roman"/>
          <w:lang w:eastAsia="ru-RU"/>
        </w:rPr>
        <w:t xml:space="preserve"> [сайт]. — URL: https://urait.ru/bcode/496684 (дата обращения: 16.04.2022).</w:t>
      </w:r>
    </w:p>
    <w:p w14:paraId="16398071" w14:textId="77777777" w:rsidR="004052F5" w:rsidRDefault="00BE3E1F">
      <w:pPr>
        <w:suppressAutoHyphens w:val="0"/>
        <w:spacing w:line="276" w:lineRule="auto"/>
        <w:ind w:firstLine="709"/>
        <w:contextualSpacing/>
        <w:jc w:val="both"/>
        <w:rPr>
          <w:rFonts w:cs="Times New Roman"/>
          <w:bCs/>
          <w:i/>
          <w:lang w:eastAsia="ru-RU"/>
        </w:rPr>
      </w:pPr>
      <w:r>
        <w:rPr>
          <w:rFonts w:cs="Times New Roman"/>
          <w:b/>
          <w:bCs/>
          <w:lang w:eastAsia="ru-RU"/>
        </w:rPr>
        <w:t xml:space="preserve">3.2.3. Дополнительные источники </w:t>
      </w:r>
    </w:p>
    <w:p w14:paraId="370133B0" w14:textId="77777777" w:rsidR="004052F5" w:rsidRDefault="00BE3E1F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00"/>
          <w:lang w:eastAsia="en-US"/>
        </w:rPr>
      </w:pPr>
      <w:r>
        <w:rPr>
          <w:rFonts w:cs="Times New Roman"/>
          <w:color w:val="000000"/>
          <w:lang w:eastAsia="en-US"/>
        </w:rPr>
        <w:t>1. Видео-уроки http://www.fgramota.org/video/?video=avto</w:t>
      </w:r>
    </w:p>
    <w:p w14:paraId="4428A919" w14:textId="77777777" w:rsidR="004052F5" w:rsidRDefault="00BE3E1F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00"/>
          <w:lang w:eastAsia="en-US"/>
        </w:rPr>
      </w:pPr>
      <w:r>
        <w:rPr>
          <w:rFonts w:cs="Times New Roman"/>
          <w:color w:val="000000"/>
          <w:lang w:eastAsia="en-US"/>
        </w:rPr>
        <w:t>2. Электронная книга и финансовая игра http://www.fgramota.org</w:t>
      </w:r>
    </w:p>
    <w:p w14:paraId="66EC0CD4" w14:textId="77777777" w:rsidR="004052F5" w:rsidRDefault="00BE3E1F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FF"/>
          <w:lang w:eastAsia="en-US"/>
        </w:rPr>
      </w:pPr>
      <w:r>
        <w:rPr>
          <w:rFonts w:cs="Times New Roman"/>
          <w:color w:val="000000"/>
          <w:lang w:eastAsia="en-US"/>
        </w:rPr>
        <w:t xml:space="preserve">3. Центральный Банк Российской Федерации </w:t>
      </w:r>
      <w:r>
        <w:rPr>
          <w:rFonts w:cs="Times New Roman"/>
          <w:color w:val="0000FF"/>
          <w:lang w:eastAsia="en-US"/>
        </w:rPr>
        <w:t>https://cbr.ru</w:t>
      </w:r>
    </w:p>
    <w:p w14:paraId="08B51EAD" w14:textId="77777777" w:rsidR="004052F5" w:rsidRDefault="00BE3E1F">
      <w:pPr>
        <w:suppressAutoHyphens w:val="0"/>
        <w:autoSpaceDE w:val="0"/>
        <w:autoSpaceDN w:val="0"/>
        <w:adjustRightInd w:val="0"/>
        <w:ind w:firstLine="709"/>
        <w:rPr>
          <w:rFonts w:cs="Times New Roman"/>
          <w:color w:val="0000FF"/>
          <w:lang w:eastAsia="en-US"/>
        </w:rPr>
      </w:pPr>
      <w:r>
        <w:rPr>
          <w:rFonts w:cs="Times New Roman"/>
          <w:color w:val="000000"/>
          <w:lang w:eastAsia="en-US"/>
        </w:rPr>
        <w:t xml:space="preserve">4. Министерство финансов Российской Федерации </w:t>
      </w:r>
      <w:r>
        <w:rPr>
          <w:rFonts w:cs="Times New Roman"/>
          <w:color w:val="0000FF"/>
          <w:lang w:eastAsia="en-US"/>
        </w:rPr>
        <w:t>https://minfin.gov.ru/ru/</w:t>
      </w:r>
    </w:p>
    <w:p w14:paraId="2766776A" w14:textId="77777777" w:rsidR="004052F5" w:rsidRDefault="004052F5">
      <w:pPr>
        <w:suppressAutoHyphens w:val="0"/>
        <w:spacing w:line="276" w:lineRule="auto"/>
        <w:ind w:firstLine="709"/>
        <w:contextualSpacing/>
        <w:jc w:val="both"/>
        <w:rPr>
          <w:rFonts w:cs="Times New Roman"/>
          <w:color w:val="0000FF"/>
          <w:lang w:eastAsia="en-US"/>
        </w:rPr>
      </w:pPr>
    </w:p>
    <w:p w14:paraId="20FFE990" w14:textId="77777777" w:rsidR="004052F5" w:rsidRDefault="00BE3E1F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  <w:r>
        <w:rPr>
          <w:rFonts w:cs="Times New Roman"/>
          <w:b/>
          <w:lang w:eastAsia="ru-RU"/>
        </w:rPr>
        <w:lastRenderedPageBreak/>
        <w:t xml:space="preserve">4. КОНТРОЛЬ И ОЦЕНКА РЕЗУЛЬТАТОВ ОСВОЕНИЯ  </w:t>
      </w:r>
    </w:p>
    <w:p w14:paraId="14AFFACE" w14:textId="77777777" w:rsidR="004052F5" w:rsidRDefault="00BE3E1F">
      <w:pPr>
        <w:suppressAutoHyphens w:val="0"/>
        <w:spacing w:after="200" w:line="276" w:lineRule="auto"/>
        <w:contextualSpacing/>
        <w:jc w:val="center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t>УЧЕБНОЙ ДИСЦИПЛИНЫ</w:t>
      </w:r>
    </w:p>
    <w:tbl>
      <w:tblPr>
        <w:tblW w:w="479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5"/>
        <w:gridCol w:w="4019"/>
        <w:gridCol w:w="1744"/>
      </w:tblGrid>
      <w:tr w:rsidR="004052F5" w14:paraId="541D6384" w14:textId="77777777">
        <w:tc>
          <w:tcPr>
            <w:tcW w:w="2053" w:type="pct"/>
          </w:tcPr>
          <w:p w14:paraId="1FEBF308" w14:textId="77777777" w:rsidR="004052F5" w:rsidRDefault="00BE3E1F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5" w:type="pct"/>
          </w:tcPr>
          <w:p w14:paraId="39D74177" w14:textId="77777777" w:rsidR="004052F5" w:rsidRDefault="00BE3E1F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893" w:type="pct"/>
          </w:tcPr>
          <w:p w14:paraId="11F7379E" w14:textId="77777777" w:rsidR="004052F5" w:rsidRDefault="00BE3E1F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/>
                <w:lang w:eastAsia="ru-RU"/>
              </w:rPr>
            </w:pPr>
            <w:r>
              <w:rPr>
                <w:rFonts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4052F5" w14:paraId="2B9A8F45" w14:textId="77777777">
        <w:trPr>
          <w:trHeight w:val="547"/>
        </w:trPr>
        <w:tc>
          <w:tcPr>
            <w:tcW w:w="2053" w:type="pct"/>
          </w:tcPr>
          <w:p w14:paraId="067FA4DC" w14:textId="77777777" w:rsidR="004052F5" w:rsidRDefault="00BE3E1F">
            <w:pPr>
              <w:widowControl w:val="0"/>
              <w:tabs>
                <w:tab w:val="left" w:pos="2523"/>
              </w:tabs>
              <w:suppressAutoHyphens w:val="0"/>
              <w:autoSpaceDE w:val="0"/>
              <w:autoSpaceDN w:val="0"/>
              <w:ind w:left="9" w:right="96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Перечень </w:t>
            </w:r>
            <w:r>
              <w:rPr>
                <w:rFonts w:cs="Times New Roman"/>
                <w:spacing w:val="-1"/>
                <w:lang w:eastAsia="en-US"/>
              </w:rPr>
              <w:t>знаний,</w:t>
            </w:r>
            <w:r>
              <w:rPr>
                <w:rFonts w:cs="Times New Roman"/>
                <w:spacing w:val="-58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осваиваемых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br/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рамках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дисциплины:</w:t>
            </w:r>
          </w:p>
          <w:p w14:paraId="39D597FE" w14:textId="77777777" w:rsidR="004052F5" w:rsidRDefault="00BE3E1F">
            <w:pPr>
              <w:jc w:val="both"/>
              <w:rPr>
                <w:rFonts w:ascii="Calibri" w:hAnsi="Calibri" w:cs="Times New Roman"/>
                <w:bCs/>
                <w:lang w:eastAsia="ru-RU"/>
              </w:rPr>
            </w:pPr>
            <w:r>
              <w:rPr>
                <w:rFonts w:cs="Times New Roman"/>
                <w:lang w:eastAsia="ru-RU"/>
              </w:rPr>
              <w:t xml:space="preserve">Структуры семейного бюджета </w:t>
            </w:r>
            <w:r>
              <w:rPr>
                <w:rFonts w:cs="Times New Roman"/>
                <w:lang w:eastAsia="ru-RU"/>
              </w:rPr>
              <w:br/>
              <w:t xml:space="preserve">и экономики семьи. Банковской системы и предлагаемых ею продуктов: кредит и депозит, облигации, инвестирование. Рассчетно-кассовых операций, дистанционных форм банковского обслуживания. Виды платежных средств. Страхование и его виды. </w:t>
            </w:r>
            <w:r>
              <w:rPr>
                <w:rFonts w:cs="Times New Roman"/>
                <w:lang w:eastAsia="en-US"/>
              </w:rPr>
              <w:t>Налоги (понятие, виды налогов, налоговые вычеты, налоговая декларация). Правовые нормы для защиты прав потребителей финансовых услуг. Признаки мошенничества на финансовом рынке в отношении физических лиц</w:t>
            </w:r>
          </w:p>
        </w:tc>
        <w:tc>
          <w:tcPr>
            <w:tcW w:w="2055" w:type="pct"/>
          </w:tcPr>
          <w:p w14:paraId="015756D0" w14:textId="77777777" w:rsidR="004052F5" w:rsidRDefault="00BE3E1F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  <w:r>
              <w:rPr>
                <w:rFonts w:cs="Times New Roman"/>
                <w:bCs/>
                <w:lang w:eastAsia="ru-RU"/>
              </w:rPr>
              <w:t xml:space="preserve">Применять знания </w:t>
            </w:r>
            <w:r>
              <w:rPr>
                <w:rFonts w:cs="Times New Roman"/>
                <w:bCs/>
                <w:lang w:eastAsia="ru-RU"/>
              </w:rPr>
              <w:br/>
              <w:t xml:space="preserve">о составных частях семейного бюджета при формировании финансового плана. Применять знания о продуктах, предлагаемых банковской системой при принятии решения об использовании конкретных продуктов. Демонстрировать знания </w:t>
            </w:r>
            <w:r>
              <w:rPr>
                <w:rFonts w:cs="Times New Roman"/>
                <w:bCs/>
                <w:lang w:eastAsia="ru-RU"/>
              </w:rPr>
              <w:br/>
              <w:t xml:space="preserve">о </w:t>
            </w:r>
            <w:r>
              <w:rPr>
                <w:rFonts w:cs="Times New Roman"/>
                <w:lang w:eastAsia="ru-RU"/>
              </w:rPr>
              <w:t>видах платежных средств, страховании и его видах, налогах</w:t>
            </w:r>
            <w:r>
              <w:rPr>
                <w:rFonts w:cs="Times New Roman"/>
                <w:lang w:eastAsia="en-US"/>
              </w:rPr>
              <w:t xml:space="preserve">, правовых нормах </w:t>
            </w:r>
            <w:r>
              <w:rPr>
                <w:rFonts w:cs="Times New Roman"/>
                <w:lang w:eastAsia="en-US"/>
              </w:rPr>
              <w:br/>
              <w:t>по защите прав потребителей финансовых услуг, признаках мошенничества на финансовом рынке в отношении физических лиц</w:t>
            </w:r>
          </w:p>
        </w:tc>
        <w:tc>
          <w:tcPr>
            <w:tcW w:w="893" w:type="pct"/>
            <w:vMerge w:val="restart"/>
          </w:tcPr>
          <w:p w14:paraId="0EAA17F2" w14:textId="77777777" w:rsidR="004052F5" w:rsidRDefault="00BE3E1F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Тестирование по темам курса</w:t>
            </w:r>
          </w:p>
          <w:p w14:paraId="2E65631A" w14:textId="77777777" w:rsidR="004052F5" w:rsidRDefault="004052F5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</w:p>
          <w:p w14:paraId="0297A6AA" w14:textId="77777777" w:rsidR="004052F5" w:rsidRDefault="00BE3E1F">
            <w:pPr>
              <w:widowControl w:val="0"/>
              <w:tabs>
                <w:tab w:val="left" w:pos="1849"/>
                <w:tab w:val="left" w:pos="3111"/>
              </w:tabs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Экспертная оценка </w:t>
            </w:r>
          </w:p>
          <w:p w14:paraId="0EE18B29" w14:textId="77777777" w:rsidR="004052F5" w:rsidRDefault="00BE3E1F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Экспертная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оценка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результатов деятельности обучающихся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br/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процессе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выполнения практических работ.</w:t>
            </w:r>
          </w:p>
          <w:p w14:paraId="7DA452FC" w14:textId="77777777" w:rsidR="004052F5" w:rsidRDefault="004052F5">
            <w:pPr>
              <w:widowControl w:val="0"/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b/>
                <w:lang w:eastAsia="en-US"/>
              </w:rPr>
            </w:pPr>
          </w:p>
          <w:p w14:paraId="241097C1" w14:textId="77777777" w:rsidR="004052F5" w:rsidRDefault="004052F5">
            <w:pPr>
              <w:widowControl w:val="0"/>
              <w:tabs>
                <w:tab w:val="left" w:pos="3101"/>
              </w:tabs>
              <w:suppressAutoHyphens w:val="0"/>
              <w:autoSpaceDE w:val="0"/>
              <w:autoSpaceDN w:val="0"/>
              <w:ind w:left="9"/>
              <w:jc w:val="both"/>
              <w:rPr>
                <w:rFonts w:cs="Times New Roman"/>
                <w:lang w:eastAsia="en-US"/>
              </w:rPr>
            </w:pPr>
          </w:p>
        </w:tc>
      </w:tr>
      <w:tr w:rsidR="004052F5" w14:paraId="03F0E2F0" w14:textId="77777777">
        <w:trPr>
          <w:trHeight w:val="547"/>
        </w:trPr>
        <w:tc>
          <w:tcPr>
            <w:tcW w:w="2053" w:type="pct"/>
          </w:tcPr>
          <w:p w14:paraId="5F60E8ED" w14:textId="77777777" w:rsidR="004052F5" w:rsidRDefault="00BE3E1F">
            <w:pPr>
              <w:widowControl w:val="0"/>
              <w:tabs>
                <w:tab w:val="left" w:pos="2473"/>
              </w:tabs>
              <w:suppressAutoHyphens w:val="0"/>
              <w:autoSpaceDE w:val="0"/>
              <w:autoSpaceDN w:val="0"/>
              <w:ind w:left="9" w:right="10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Перечень </w:t>
            </w:r>
            <w:r>
              <w:rPr>
                <w:rFonts w:cs="Times New Roman"/>
                <w:spacing w:val="-1"/>
                <w:lang w:eastAsia="en-US"/>
              </w:rPr>
              <w:t>умений,</w:t>
            </w:r>
            <w:r>
              <w:rPr>
                <w:rFonts w:cs="Times New Roman"/>
                <w:spacing w:val="-58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осваиваемых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spacing w:val="1"/>
                <w:lang w:eastAsia="en-US"/>
              </w:rPr>
              <w:br/>
            </w:r>
            <w:r>
              <w:rPr>
                <w:rFonts w:cs="Times New Roman"/>
                <w:lang w:eastAsia="en-US"/>
              </w:rPr>
              <w:t>в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>рамках</w:t>
            </w:r>
            <w:r>
              <w:rPr>
                <w:rFonts w:cs="Times New Roman"/>
                <w:spacing w:val="1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 xml:space="preserve">дисциплины. </w:t>
            </w:r>
            <w:r>
              <w:rPr>
                <w:rFonts w:cs="Times New Roman"/>
                <w:lang w:eastAsia="ru-RU"/>
              </w:rPr>
              <w:t>Применять знания по финансовой грамотности в различных жизненных ситуациях</w:t>
            </w:r>
            <w:r>
              <w:rPr>
                <w:rFonts w:cs="Times New Roman"/>
                <w:lang w:eastAsia="zh-CN"/>
              </w:rPr>
              <w:t xml:space="preserve">, профессиональной деятельности </w:t>
            </w:r>
            <w:r>
              <w:rPr>
                <w:rFonts w:cs="Times New Roman"/>
                <w:lang w:eastAsia="zh-CN"/>
              </w:rPr>
              <w:br/>
              <w:t xml:space="preserve">и организации предпринимательской деятельности, для планирования </w:t>
            </w:r>
            <w:r>
              <w:rPr>
                <w:rFonts w:cs="Times New Roman"/>
                <w:lang w:eastAsia="zh-CN"/>
              </w:rPr>
              <w:br/>
              <w:t>и развития собственного профессионального и личностного развития: составлять семейный бюджет и разрабатывать финансовый план, рассчитывать сроки осуществления финансовых планов; производить оплату с применением различных видов платежных средств; определять выгодность использования различных продуктов банков для различных целей; выбирать продукты страхования; оформлять налоговую декларацию; оформлять документы для получения налогового вычета, рассчитывать его размер; применять положения нормативных оснований по защите прав потребителей; выявлять и пресекать случаи мошенничества на финансовом рынке</w:t>
            </w:r>
          </w:p>
        </w:tc>
        <w:tc>
          <w:tcPr>
            <w:tcW w:w="2055" w:type="pct"/>
          </w:tcPr>
          <w:p w14:paraId="3507BF25" w14:textId="77777777" w:rsidR="004052F5" w:rsidRDefault="00BE3E1F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en-US"/>
              </w:rPr>
              <w:t>Уметь использовать знания по финансовой грамотности в различных жизненных ситуациях</w:t>
            </w:r>
            <w:r>
              <w:rPr>
                <w:rFonts w:cs="Times New Roman"/>
                <w:lang w:eastAsia="zh-CN"/>
              </w:rPr>
              <w:t xml:space="preserve"> профессиональной деятельности </w:t>
            </w:r>
            <w:r>
              <w:rPr>
                <w:rFonts w:cs="Times New Roman"/>
                <w:lang w:eastAsia="zh-CN"/>
              </w:rPr>
              <w:br/>
              <w:t>и организации предпринимательской деятельности, для планирования эффективно составлять семейный бюджет и разрабатывать финансовый план, рассчитывать сроки осуществления финансовых планов.</w:t>
            </w:r>
          </w:p>
          <w:p w14:paraId="053CD0AD" w14:textId="77777777" w:rsidR="004052F5" w:rsidRDefault="00BE3E1F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zh-CN"/>
              </w:rPr>
            </w:pPr>
            <w:r>
              <w:rPr>
                <w:rFonts w:cs="Times New Roman"/>
                <w:lang w:eastAsia="en-US"/>
              </w:rPr>
              <w:t>Демонстрировать умение</w:t>
            </w:r>
            <w:r>
              <w:rPr>
                <w:rFonts w:cs="Times New Roman"/>
                <w:lang w:eastAsia="zh-CN"/>
              </w:rPr>
              <w:t xml:space="preserve"> производить оплату с применением различных видов платежных средств;</w:t>
            </w:r>
          </w:p>
          <w:p w14:paraId="57F92893" w14:textId="77777777" w:rsidR="004052F5" w:rsidRDefault="00BE3E1F">
            <w:pPr>
              <w:widowControl w:val="0"/>
              <w:tabs>
                <w:tab w:val="left" w:pos="551"/>
                <w:tab w:val="left" w:pos="678"/>
                <w:tab w:val="left" w:pos="1504"/>
                <w:tab w:val="left" w:pos="1598"/>
                <w:tab w:val="left" w:pos="1833"/>
                <w:tab w:val="left" w:pos="2052"/>
                <w:tab w:val="left" w:pos="2155"/>
                <w:tab w:val="left" w:pos="2228"/>
              </w:tabs>
              <w:suppressAutoHyphens w:val="0"/>
              <w:autoSpaceDE w:val="0"/>
              <w:autoSpaceDN w:val="0"/>
              <w:ind w:left="9" w:right="95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zh-CN"/>
              </w:rPr>
              <w:t xml:space="preserve">определять выгодность использования различных продуктов банков для различных целей; обосновывать выбор продукты страхования; оформлять налоговую декларацию; оформлять документы для получения налогового вычета, рассчитывать его размер; описывать ситуации по применению положений нормативного основания по защите прав потребителей; выявлять и пресекать случаи мошенничества на </w:t>
            </w:r>
            <w:r>
              <w:rPr>
                <w:rFonts w:cs="Times New Roman"/>
                <w:lang w:eastAsia="zh-CN"/>
              </w:rPr>
              <w:lastRenderedPageBreak/>
              <w:t>финансовом рынке</w:t>
            </w:r>
          </w:p>
        </w:tc>
        <w:tc>
          <w:tcPr>
            <w:tcW w:w="893" w:type="pct"/>
            <w:vMerge/>
          </w:tcPr>
          <w:p w14:paraId="0C967AC7" w14:textId="77777777" w:rsidR="004052F5" w:rsidRDefault="004052F5">
            <w:pPr>
              <w:suppressAutoHyphens w:val="0"/>
              <w:jc w:val="both"/>
              <w:rPr>
                <w:rFonts w:cs="Times New Roman"/>
                <w:bCs/>
                <w:lang w:eastAsia="ru-RU"/>
              </w:rPr>
            </w:pPr>
          </w:p>
        </w:tc>
      </w:tr>
    </w:tbl>
    <w:p w14:paraId="33A0A498" w14:textId="77777777" w:rsidR="004052F5" w:rsidRDefault="004052F5">
      <w:pPr>
        <w:suppressAutoHyphens w:val="0"/>
        <w:contextualSpacing/>
        <w:jc w:val="both"/>
        <w:rPr>
          <w:b/>
          <w:sz w:val="28"/>
          <w:szCs w:val="28"/>
        </w:rPr>
      </w:pPr>
    </w:p>
    <w:p w14:paraId="406F3464" w14:textId="77777777" w:rsidR="004052F5" w:rsidRDefault="00BE3E1F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ЛИСТ ИЗМЕНЕНИЙ И ДОПОЛНЕНИЙ, ВНЕСЕННЫХ</w:t>
      </w:r>
    </w:p>
    <w:p w14:paraId="0539A531" w14:textId="77777777" w:rsidR="004052F5" w:rsidRDefault="00BE3E1F">
      <w:pPr>
        <w:suppressAutoHyphens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РАБОЧУЮ ПРОГРАММУ</w:t>
      </w:r>
    </w:p>
    <w:p w14:paraId="0F82F982" w14:textId="77777777" w:rsidR="004052F5" w:rsidRDefault="004052F5">
      <w:pPr>
        <w:suppressAutoHyphens w:val="0"/>
        <w:contextualSpacing/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819"/>
      </w:tblGrid>
      <w:tr w:rsidR="004052F5" w14:paraId="4151097C" w14:textId="77777777">
        <w:trPr>
          <w:trHeight w:val="20"/>
        </w:trPr>
        <w:tc>
          <w:tcPr>
            <w:tcW w:w="10314" w:type="dxa"/>
            <w:gridSpan w:val="2"/>
          </w:tcPr>
          <w:p w14:paraId="2EAAA640" w14:textId="77777777" w:rsidR="004052F5" w:rsidRDefault="00BE3E1F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изменения, дата внесения изменения; № страницы с изменением; </w:t>
            </w:r>
          </w:p>
          <w:p w14:paraId="63B8BDAA" w14:textId="77777777" w:rsidR="004052F5" w:rsidRDefault="00BE3E1F">
            <w:pPr>
              <w:suppressAutoHyphens w:val="0"/>
              <w:contextualSpacing/>
              <w:jc w:val="both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.</w:t>
            </w:r>
          </w:p>
        </w:tc>
      </w:tr>
      <w:tr w:rsidR="004052F5" w14:paraId="7C891EA1" w14:textId="77777777">
        <w:trPr>
          <w:trHeight w:val="501"/>
        </w:trPr>
        <w:tc>
          <w:tcPr>
            <w:tcW w:w="5495" w:type="dxa"/>
          </w:tcPr>
          <w:p w14:paraId="5CE5B502" w14:textId="77777777" w:rsidR="004052F5" w:rsidRDefault="00BE3E1F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БЫЛО</w:t>
            </w:r>
          </w:p>
        </w:tc>
        <w:tc>
          <w:tcPr>
            <w:tcW w:w="4819" w:type="dxa"/>
          </w:tcPr>
          <w:p w14:paraId="735DFB32" w14:textId="77777777" w:rsidR="004052F5" w:rsidRDefault="00BE3E1F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СТАЛО</w:t>
            </w:r>
          </w:p>
          <w:p w14:paraId="777A9576" w14:textId="77777777" w:rsidR="004052F5" w:rsidRDefault="004052F5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  <w:p w14:paraId="34C4CA14" w14:textId="77777777" w:rsidR="004052F5" w:rsidRDefault="004052F5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4052F5" w14:paraId="11082DD2" w14:textId="77777777">
        <w:trPr>
          <w:trHeight w:val="501"/>
        </w:trPr>
        <w:tc>
          <w:tcPr>
            <w:tcW w:w="5495" w:type="dxa"/>
          </w:tcPr>
          <w:p w14:paraId="3368FDA0" w14:textId="77777777" w:rsidR="004052F5" w:rsidRDefault="004052F5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819" w:type="dxa"/>
          </w:tcPr>
          <w:p w14:paraId="5DD6B5C5" w14:textId="77777777" w:rsidR="004052F5" w:rsidRDefault="004052F5">
            <w:pPr>
              <w:suppressAutoHyphens w:val="0"/>
              <w:contextualSpacing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4052F5" w14:paraId="2B5139D3" w14:textId="77777777">
        <w:trPr>
          <w:trHeight w:val="20"/>
        </w:trPr>
        <w:tc>
          <w:tcPr>
            <w:tcW w:w="10314" w:type="dxa"/>
            <w:gridSpan w:val="2"/>
          </w:tcPr>
          <w:p w14:paraId="01D2904F" w14:textId="77777777" w:rsidR="004052F5" w:rsidRDefault="00BE3E1F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05F6D0F6" w14:textId="77777777" w:rsidR="004052F5" w:rsidRDefault="004052F5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</w:p>
          <w:p w14:paraId="68BB31ED" w14:textId="77777777" w:rsidR="004052F5" w:rsidRDefault="00BE3E1F">
            <w:pPr>
              <w:suppressAutoHyphens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лица внесшего изменения</w:t>
            </w:r>
          </w:p>
          <w:p w14:paraId="707749A5" w14:textId="77777777" w:rsidR="004052F5" w:rsidRDefault="004052F5">
            <w:pPr>
              <w:suppressAutoHyphens w:val="0"/>
              <w:contextualSpacing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624294B" w14:textId="77777777" w:rsidR="004052F5" w:rsidRDefault="00BE3E1F">
      <w:pPr>
        <w:suppressAutoHyphens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145113B1" w14:textId="77777777" w:rsidR="004052F5" w:rsidRDefault="004052F5">
      <w:pPr>
        <w:suppressAutoHyphens w:val="0"/>
        <w:contextualSpacing/>
        <w:jc w:val="both"/>
        <w:rPr>
          <w:b/>
          <w:sz w:val="28"/>
          <w:szCs w:val="28"/>
        </w:rPr>
      </w:pPr>
    </w:p>
    <w:p w14:paraId="056D20EE" w14:textId="77777777" w:rsidR="004052F5" w:rsidRDefault="00BE3E1F">
      <w:pPr>
        <w:suppressAutoHyphens w:val="0"/>
        <w:contextualSpacing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Рябкова</w:t>
      </w:r>
      <w:proofErr w:type="spellEnd"/>
      <w:r>
        <w:rPr>
          <w:b/>
          <w:sz w:val="28"/>
          <w:szCs w:val="28"/>
        </w:rPr>
        <w:t xml:space="preserve"> Мария Валерьевна</w:t>
      </w:r>
    </w:p>
    <w:p w14:paraId="469503B5" w14:textId="77777777" w:rsidR="004052F5" w:rsidRDefault="004052F5">
      <w:pPr>
        <w:suppressAutoHyphens w:val="0"/>
        <w:contextualSpacing/>
        <w:jc w:val="both"/>
        <w:rPr>
          <w:b/>
          <w:sz w:val="28"/>
          <w:szCs w:val="28"/>
        </w:rPr>
      </w:pPr>
    </w:p>
    <w:p w14:paraId="5DBC07E6" w14:textId="77777777" w:rsidR="004052F5" w:rsidRDefault="00BE3E1F">
      <w:pPr>
        <w:suppressAutoHyphens w:val="0"/>
        <w:contextualSpacing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Преподаватель </w:t>
      </w:r>
      <w:r>
        <w:rPr>
          <w:b/>
          <w:i/>
          <w:sz w:val="28"/>
          <w:szCs w:val="28"/>
        </w:rPr>
        <w:t xml:space="preserve">Основ финансовой грамотности </w:t>
      </w:r>
    </w:p>
    <w:p w14:paraId="71B17BAA" w14:textId="77777777" w:rsidR="004052F5" w:rsidRDefault="004052F5">
      <w:pPr>
        <w:suppressAutoHyphens w:val="0"/>
        <w:contextualSpacing/>
        <w:jc w:val="center"/>
        <w:rPr>
          <w:b/>
          <w:i/>
          <w:sz w:val="28"/>
          <w:szCs w:val="28"/>
        </w:rPr>
      </w:pPr>
    </w:p>
    <w:p w14:paraId="3655CA6C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МИНИСТЕРСТВО ОБРАЗОВАНИЯ, НАУКИ И МОЛОДЕЖНОЙ ПОЛИТИКИ </w:t>
      </w:r>
    </w:p>
    <w:p w14:paraId="14436FF2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КРАСНОДАРСКОГО КРАЯ</w:t>
      </w:r>
    </w:p>
    <w:p w14:paraId="7A2A612A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6DE88AF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14:paraId="622E884D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«КРАСНОДАРСКИЙ ГУМАНИТАРНО-ТЕХНОЛОГИЧЕСКИЙ КОЛЛЕДЖ»</w:t>
      </w:r>
    </w:p>
    <w:p w14:paraId="2E2FCCF0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7AD5DA4B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7924578B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023F69B5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55C7021F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EA93009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BA4B2C5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086AFFD1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УЧЕБНОЙ ДИСЦИПЛИНЫ</w:t>
      </w:r>
    </w:p>
    <w:p w14:paraId="0BE4BD03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СГ.05 «Основы финансовой грамотности» </w:t>
      </w:r>
    </w:p>
    <w:p w14:paraId="6133C586" w14:textId="77777777" w:rsidR="004052F5" w:rsidRDefault="004052F5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</w:p>
    <w:p w14:paraId="1A2D90AE" w14:textId="77777777" w:rsidR="004052F5" w:rsidRDefault="00BE3E1F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«Социально-гуманитарный цикл»</w:t>
      </w:r>
    </w:p>
    <w:p w14:paraId="6114255F" w14:textId="77777777" w:rsidR="004052F5" w:rsidRDefault="00BE3E1F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CEA9643" w14:textId="77777777" w:rsidR="004052F5" w:rsidRDefault="00BE3E1F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E935FA2" w14:textId="77777777" w:rsidR="004052F5" w:rsidRDefault="00BE3E1F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по специальности:</w:t>
      </w:r>
    </w:p>
    <w:p w14:paraId="4DB17E93" w14:textId="77777777" w:rsidR="004052F5" w:rsidRDefault="00BE3E1F">
      <w:pPr>
        <w:autoSpaceDE w:val="0"/>
        <w:autoSpaceDN w:val="0"/>
        <w:adjustRightInd w:val="0"/>
        <w:spacing w:line="180" w:lineRule="atLeast"/>
        <w:ind w:firstLine="500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iCs/>
          <w:sz w:val="32"/>
          <w:szCs w:val="32"/>
        </w:rPr>
        <w:t>43.02.06 Сервис на транспорте (по видам транспорта)</w:t>
      </w:r>
    </w:p>
    <w:p w14:paraId="380088B6" w14:textId="77777777" w:rsidR="004052F5" w:rsidRDefault="00BE3E1F">
      <w:pPr>
        <w:suppressAutoHyphens w:val="0"/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профиль получаемого профессионального образования –</w:t>
      </w:r>
    </w:p>
    <w:p w14:paraId="07896F9C" w14:textId="77777777" w:rsidR="004052F5" w:rsidRDefault="00BE3E1F">
      <w:pPr>
        <w:suppressAutoHyphens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социально-экономический</w:t>
      </w:r>
    </w:p>
    <w:p w14:paraId="3E8B5DB5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0396BEC7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4921797C" w14:textId="77777777" w:rsidR="004052F5" w:rsidRDefault="004052F5">
      <w:pPr>
        <w:suppressAutoHyphens w:val="0"/>
        <w:contextualSpacing/>
        <w:jc w:val="center"/>
        <w:rPr>
          <w:b/>
          <w:bCs/>
          <w:sz w:val="28"/>
          <w:szCs w:val="28"/>
        </w:rPr>
      </w:pPr>
    </w:p>
    <w:p w14:paraId="23892EC1" w14:textId="77777777" w:rsidR="004052F5" w:rsidRDefault="004052F5">
      <w:pPr>
        <w:suppressAutoHyphens w:val="0"/>
        <w:contextualSpacing/>
        <w:jc w:val="center"/>
        <w:rPr>
          <w:sz w:val="28"/>
          <w:szCs w:val="28"/>
        </w:rPr>
      </w:pPr>
    </w:p>
    <w:sectPr w:rsidR="004052F5">
      <w:footerReference w:type="default" r:id="rId10"/>
      <w:footerReference w:type="first" r:id="rId11"/>
      <w:pgSz w:w="11905" w:h="16837"/>
      <w:pgMar w:top="1134" w:right="567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E7A9C" w14:textId="77777777" w:rsidR="00F97FEE" w:rsidRDefault="00BE3E1F">
      <w:r>
        <w:separator/>
      </w:r>
    </w:p>
  </w:endnote>
  <w:endnote w:type="continuationSeparator" w:id="0">
    <w:p w14:paraId="4A654E40" w14:textId="77777777" w:rsidR="00F97FEE" w:rsidRDefault="00BE3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XO Tha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ylfaen">
    <w:panose1 w:val="010A0502050306030303"/>
    <w:charset w:val="CC"/>
    <w:family w:val="roman"/>
    <w:pitch w:val="default"/>
    <w:sig w:usb0="04000687" w:usb1="00000000" w:usb2="00000000" w:usb3="00000000" w:csb0="2000009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Century Schoolbook">
    <w:charset w:val="CC"/>
    <w:family w:val="roman"/>
    <w:pitch w:val="default"/>
    <w:sig w:usb0="00000287" w:usb1="00000000" w:usb2="00000000" w:usb3="00000000" w:csb0="2000009F" w:csb1="DFD7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Arial Black">
    <w:panose1 w:val="020B0A04020102020204"/>
    <w:charset w:val="CC"/>
    <w:family w:val="swiss"/>
    <w:pitch w:val="default"/>
    <w:sig w:usb0="A00002AF" w:usb1="400078FB" w:usb2="00000000" w:usb3="00000000" w:csb0="6000009F" w:csb1="DFD7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Liberation Sans">
    <w:altName w:val="Arial"/>
    <w:charset w:val="01"/>
    <w:family w:val="roman"/>
    <w:pitch w:val="default"/>
    <w:sig w:usb0="00000000" w:usb1="00000000" w:usb2="00000000" w:usb3="00000000" w:csb0="00000004" w:csb1="00000000"/>
  </w:font>
  <w:font w:name="PingFang SC">
    <w:altName w:val="Segoe Print"/>
    <w:charset w:val="00"/>
    <w:family w:val="roman"/>
    <w:pitch w:val="default"/>
  </w:font>
  <w:font w:name="Franklin Gothic Medium">
    <w:panose1 w:val="020B0603020102020204"/>
    <w:charset w:val="CC"/>
    <w:family w:val="swiss"/>
    <w:pitch w:val="default"/>
    <w:sig w:usb0="00000287" w:usb1="00000000" w:usb2="00000000" w:usb3="00000000" w:csb0="2000009F" w:csb1="DFD7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5D93D" w14:textId="77777777" w:rsidR="004052F5" w:rsidRDefault="00BE3E1F">
    <w:pPr>
      <w:pStyle w:val="aff0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</w:p>
  <w:p w14:paraId="734BBAA5" w14:textId="77777777" w:rsidR="004052F5" w:rsidRDefault="004052F5">
    <w:pPr>
      <w:pStyle w:val="af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FC97C" w14:textId="77777777" w:rsidR="004052F5" w:rsidRDefault="00BE3E1F">
    <w:pPr>
      <w:pStyle w:val="aff0"/>
      <w:jc w:val="right"/>
    </w:pPr>
    <w:r>
      <w:fldChar w:fldCharType="begin"/>
    </w:r>
    <w:r>
      <w:instrText>PAGE   \* MERGEFORMAT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09D5FF" w14:textId="77777777" w:rsidR="004052F5" w:rsidRDefault="00BE3E1F">
    <w:pPr>
      <w:pStyle w:val="af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256376DF" w14:textId="77777777" w:rsidR="004052F5" w:rsidRDefault="004052F5">
    <w:pPr>
      <w:pStyle w:val="aff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37FCB" w14:textId="77777777" w:rsidR="004052F5" w:rsidRDefault="004052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E613A" w14:textId="77777777" w:rsidR="00F97FEE" w:rsidRDefault="00BE3E1F">
      <w:r>
        <w:separator/>
      </w:r>
    </w:p>
  </w:footnote>
  <w:footnote w:type="continuationSeparator" w:id="0">
    <w:p w14:paraId="58B07F80" w14:textId="77777777" w:rsidR="00F97FEE" w:rsidRDefault="00BE3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1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none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4931FF8"/>
    <w:multiLevelType w:val="multilevel"/>
    <w:tmpl w:val="04931F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84045D"/>
    <w:multiLevelType w:val="multilevel"/>
    <w:tmpl w:val="1D84045D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144A44"/>
    <w:multiLevelType w:val="multilevel"/>
    <w:tmpl w:val="20144A44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2CB43D23"/>
    <w:multiLevelType w:val="multilevel"/>
    <w:tmpl w:val="2CB43D23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cs="Times New Roman" w:hint="default"/>
      </w:rPr>
    </w:lvl>
  </w:abstractNum>
  <w:abstractNum w:abstractNumId="6" w15:restartNumberingAfterBreak="0">
    <w:nsid w:val="5B4D5DC9"/>
    <w:multiLevelType w:val="multilevel"/>
    <w:tmpl w:val="5B4D5DC9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401"/>
    <w:rsid w:val="000168BE"/>
    <w:rsid w:val="00017157"/>
    <w:rsid w:val="00022973"/>
    <w:rsid w:val="00025F9F"/>
    <w:rsid w:val="000275C5"/>
    <w:rsid w:val="00031D1C"/>
    <w:rsid w:val="00037C0C"/>
    <w:rsid w:val="00044D0B"/>
    <w:rsid w:val="000576A9"/>
    <w:rsid w:val="00057AC1"/>
    <w:rsid w:val="000601F6"/>
    <w:rsid w:val="000620BD"/>
    <w:rsid w:val="00065AA1"/>
    <w:rsid w:val="0006631C"/>
    <w:rsid w:val="00071C5E"/>
    <w:rsid w:val="00071D92"/>
    <w:rsid w:val="00072E19"/>
    <w:rsid w:val="00073BC3"/>
    <w:rsid w:val="00076726"/>
    <w:rsid w:val="00076A8B"/>
    <w:rsid w:val="00080B11"/>
    <w:rsid w:val="00083828"/>
    <w:rsid w:val="00084F45"/>
    <w:rsid w:val="00085B82"/>
    <w:rsid w:val="000A1537"/>
    <w:rsid w:val="000A53DB"/>
    <w:rsid w:val="000A567F"/>
    <w:rsid w:val="000A5951"/>
    <w:rsid w:val="000A64C1"/>
    <w:rsid w:val="000A65FD"/>
    <w:rsid w:val="000B0391"/>
    <w:rsid w:val="000B164D"/>
    <w:rsid w:val="000B4F0A"/>
    <w:rsid w:val="000C1E5C"/>
    <w:rsid w:val="000C37CE"/>
    <w:rsid w:val="000C7877"/>
    <w:rsid w:val="000D36D8"/>
    <w:rsid w:val="000D5281"/>
    <w:rsid w:val="000D60F9"/>
    <w:rsid w:val="000D659F"/>
    <w:rsid w:val="000E1C24"/>
    <w:rsid w:val="000E57BE"/>
    <w:rsid w:val="000F1DCB"/>
    <w:rsid w:val="000F2594"/>
    <w:rsid w:val="000F458E"/>
    <w:rsid w:val="000F7D0B"/>
    <w:rsid w:val="00102651"/>
    <w:rsid w:val="001028EA"/>
    <w:rsid w:val="00107BBA"/>
    <w:rsid w:val="00110604"/>
    <w:rsid w:val="001141D1"/>
    <w:rsid w:val="00117C6D"/>
    <w:rsid w:val="00123465"/>
    <w:rsid w:val="001300E8"/>
    <w:rsid w:val="001307CE"/>
    <w:rsid w:val="00133F01"/>
    <w:rsid w:val="00144E0D"/>
    <w:rsid w:val="001457EF"/>
    <w:rsid w:val="00147500"/>
    <w:rsid w:val="001529C4"/>
    <w:rsid w:val="0015749B"/>
    <w:rsid w:val="00163CA7"/>
    <w:rsid w:val="00165CAE"/>
    <w:rsid w:val="0017324A"/>
    <w:rsid w:val="00176B44"/>
    <w:rsid w:val="00177138"/>
    <w:rsid w:val="001776E2"/>
    <w:rsid w:val="00184F77"/>
    <w:rsid w:val="001941AC"/>
    <w:rsid w:val="001A0932"/>
    <w:rsid w:val="001A0BCE"/>
    <w:rsid w:val="001A200C"/>
    <w:rsid w:val="001A3344"/>
    <w:rsid w:val="001B0C0B"/>
    <w:rsid w:val="001B1A40"/>
    <w:rsid w:val="001B3CC9"/>
    <w:rsid w:val="001B46DE"/>
    <w:rsid w:val="001B55DC"/>
    <w:rsid w:val="001B6D27"/>
    <w:rsid w:val="001C1761"/>
    <w:rsid w:val="001C2492"/>
    <w:rsid w:val="001C2567"/>
    <w:rsid w:val="001C2BF7"/>
    <w:rsid w:val="001C3396"/>
    <w:rsid w:val="001C6413"/>
    <w:rsid w:val="001D2091"/>
    <w:rsid w:val="001D4759"/>
    <w:rsid w:val="001E000E"/>
    <w:rsid w:val="001E5893"/>
    <w:rsid w:val="001F05FB"/>
    <w:rsid w:val="001F0F2D"/>
    <w:rsid w:val="001F13CF"/>
    <w:rsid w:val="001F222C"/>
    <w:rsid w:val="001F327F"/>
    <w:rsid w:val="001F46E6"/>
    <w:rsid w:val="00203755"/>
    <w:rsid w:val="002037A2"/>
    <w:rsid w:val="00210DB6"/>
    <w:rsid w:val="002242AB"/>
    <w:rsid w:val="00226558"/>
    <w:rsid w:val="00226878"/>
    <w:rsid w:val="00232FA0"/>
    <w:rsid w:val="00233428"/>
    <w:rsid w:val="002339BF"/>
    <w:rsid w:val="00241FE6"/>
    <w:rsid w:val="00244819"/>
    <w:rsid w:val="00252F10"/>
    <w:rsid w:val="00253672"/>
    <w:rsid w:val="0025461C"/>
    <w:rsid w:val="002578F2"/>
    <w:rsid w:val="00261703"/>
    <w:rsid w:val="00262CE4"/>
    <w:rsid w:val="0026589A"/>
    <w:rsid w:val="00267876"/>
    <w:rsid w:val="00267A40"/>
    <w:rsid w:val="00270EFA"/>
    <w:rsid w:val="0027227F"/>
    <w:rsid w:val="002746DD"/>
    <w:rsid w:val="00274C7B"/>
    <w:rsid w:val="00277DF8"/>
    <w:rsid w:val="0028380A"/>
    <w:rsid w:val="002855C3"/>
    <w:rsid w:val="00286CAD"/>
    <w:rsid w:val="00292112"/>
    <w:rsid w:val="0029353E"/>
    <w:rsid w:val="002976DD"/>
    <w:rsid w:val="002977B8"/>
    <w:rsid w:val="002A0BCA"/>
    <w:rsid w:val="002A2334"/>
    <w:rsid w:val="002A4BB6"/>
    <w:rsid w:val="002A79AD"/>
    <w:rsid w:val="002B4FB1"/>
    <w:rsid w:val="002B52C0"/>
    <w:rsid w:val="002B6469"/>
    <w:rsid w:val="002B7DCA"/>
    <w:rsid w:val="002C0A6D"/>
    <w:rsid w:val="002C1A7B"/>
    <w:rsid w:val="002C5604"/>
    <w:rsid w:val="002C700E"/>
    <w:rsid w:val="002D1222"/>
    <w:rsid w:val="002D2180"/>
    <w:rsid w:val="002D3A99"/>
    <w:rsid w:val="002D515E"/>
    <w:rsid w:val="002D5F12"/>
    <w:rsid w:val="002D71A0"/>
    <w:rsid w:val="002E0B93"/>
    <w:rsid w:val="002E211A"/>
    <w:rsid w:val="002E26EA"/>
    <w:rsid w:val="002E5693"/>
    <w:rsid w:val="002E5FDE"/>
    <w:rsid w:val="002F0D57"/>
    <w:rsid w:val="002F3673"/>
    <w:rsid w:val="002F6222"/>
    <w:rsid w:val="002F62CE"/>
    <w:rsid w:val="00301EDA"/>
    <w:rsid w:val="003029B2"/>
    <w:rsid w:val="00303A1D"/>
    <w:rsid w:val="00307A82"/>
    <w:rsid w:val="003103D6"/>
    <w:rsid w:val="003131E1"/>
    <w:rsid w:val="0031479C"/>
    <w:rsid w:val="00321EC2"/>
    <w:rsid w:val="00324C43"/>
    <w:rsid w:val="003255CF"/>
    <w:rsid w:val="00332CB0"/>
    <w:rsid w:val="00334EF1"/>
    <w:rsid w:val="00336D26"/>
    <w:rsid w:val="003447EF"/>
    <w:rsid w:val="00344D88"/>
    <w:rsid w:val="003478ED"/>
    <w:rsid w:val="00353A19"/>
    <w:rsid w:val="003617D0"/>
    <w:rsid w:val="00362586"/>
    <w:rsid w:val="003638B7"/>
    <w:rsid w:val="00372A15"/>
    <w:rsid w:val="00375C30"/>
    <w:rsid w:val="003762D4"/>
    <w:rsid w:val="00383053"/>
    <w:rsid w:val="00386209"/>
    <w:rsid w:val="00386A97"/>
    <w:rsid w:val="00393D32"/>
    <w:rsid w:val="0039533C"/>
    <w:rsid w:val="00397403"/>
    <w:rsid w:val="003A2784"/>
    <w:rsid w:val="003A4583"/>
    <w:rsid w:val="003A73F8"/>
    <w:rsid w:val="003A75B4"/>
    <w:rsid w:val="003B122D"/>
    <w:rsid w:val="003B4A0C"/>
    <w:rsid w:val="003C193D"/>
    <w:rsid w:val="003C2FB5"/>
    <w:rsid w:val="003C369E"/>
    <w:rsid w:val="003C5B02"/>
    <w:rsid w:val="003D3C7E"/>
    <w:rsid w:val="003D3EDD"/>
    <w:rsid w:val="003D64C3"/>
    <w:rsid w:val="003D785E"/>
    <w:rsid w:val="003D7D13"/>
    <w:rsid w:val="003E0EBF"/>
    <w:rsid w:val="003E2DC6"/>
    <w:rsid w:val="003E36B0"/>
    <w:rsid w:val="003E672B"/>
    <w:rsid w:val="003F3280"/>
    <w:rsid w:val="003F4F80"/>
    <w:rsid w:val="003F5A1F"/>
    <w:rsid w:val="003F5EB2"/>
    <w:rsid w:val="003F616E"/>
    <w:rsid w:val="003F7412"/>
    <w:rsid w:val="004004E6"/>
    <w:rsid w:val="004046BA"/>
    <w:rsid w:val="004052F5"/>
    <w:rsid w:val="00412135"/>
    <w:rsid w:val="0041265D"/>
    <w:rsid w:val="00412B7B"/>
    <w:rsid w:val="004137D0"/>
    <w:rsid w:val="00416613"/>
    <w:rsid w:val="0042321C"/>
    <w:rsid w:val="00424A16"/>
    <w:rsid w:val="00425A5B"/>
    <w:rsid w:val="00431693"/>
    <w:rsid w:val="00431C3A"/>
    <w:rsid w:val="00434305"/>
    <w:rsid w:val="0043588C"/>
    <w:rsid w:val="00442EE3"/>
    <w:rsid w:val="00444179"/>
    <w:rsid w:val="00444CCE"/>
    <w:rsid w:val="00455A9B"/>
    <w:rsid w:val="0046112F"/>
    <w:rsid w:val="004621D0"/>
    <w:rsid w:val="00464089"/>
    <w:rsid w:val="00464286"/>
    <w:rsid w:val="00470912"/>
    <w:rsid w:val="00471DA0"/>
    <w:rsid w:val="00472A46"/>
    <w:rsid w:val="00475B12"/>
    <w:rsid w:val="00480B1B"/>
    <w:rsid w:val="00483FF4"/>
    <w:rsid w:val="00485049"/>
    <w:rsid w:val="004900F9"/>
    <w:rsid w:val="00492A81"/>
    <w:rsid w:val="0049417F"/>
    <w:rsid w:val="00497569"/>
    <w:rsid w:val="00497897"/>
    <w:rsid w:val="004B02BF"/>
    <w:rsid w:val="004B29AB"/>
    <w:rsid w:val="004B4059"/>
    <w:rsid w:val="004B51D0"/>
    <w:rsid w:val="004B53B8"/>
    <w:rsid w:val="004B643A"/>
    <w:rsid w:val="004B6836"/>
    <w:rsid w:val="004B70DE"/>
    <w:rsid w:val="004C2D98"/>
    <w:rsid w:val="004C7720"/>
    <w:rsid w:val="004C776A"/>
    <w:rsid w:val="004D04E8"/>
    <w:rsid w:val="004D2173"/>
    <w:rsid w:val="004D230F"/>
    <w:rsid w:val="004D39A7"/>
    <w:rsid w:val="004D500C"/>
    <w:rsid w:val="004D7161"/>
    <w:rsid w:val="004E048C"/>
    <w:rsid w:val="004E0CA3"/>
    <w:rsid w:val="004E2946"/>
    <w:rsid w:val="004E41B0"/>
    <w:rsid w:val="004F02C3"/>
    <w:rsid w:val="004F5CEC"/>
    <w:rsid w:val="0050020F"/>
    <w:rsid w:val="00502C3D"/>
    <w:rsid w:val="00505B6D"/>
    <w:rsid w:val="00507D4B"/>
    <w:rsid w:val="00514268"/>
    <w:rsid w:val="0051468C"/>
    <w:rsid w:val="00517B20"/>
    <w:rsid w:val="00523E32"/>
    <w:rsid w:val="00525A2A"/>
    <w:rsid w:val="00525B8D"/>
    <w:rsid w:val="00525BF6"/>
    <w:rsid w:val="00530AF1"/>
    <w:rsid w:val="00532DC2"/>
    <w:rsid w:val="00540701"/>
    <w:rsid w:val="00541387"/>
    <w:rsid w:val="00542A5F"/>
    <w:rsid w:val="0054369F"/>
    <w:rsid w:val="00543F26"/>
    <w:rsid w:val="00546EC4"/>
    <w:rsid w:val="00552052"/>
    <w:rsid w:val="0055231B"/>
    <w:rsid w:val="00553DBB"/>
    <w:rsid w:val="005567CF"/>
    <w:rsid w:val="00566C09"/>
    <w:rsid w:val="00566E66"/>
    <w:rsid w:val="00570C36"/>
    <w:rsid w:val="0057244F"/>
    <w:rsid w:val="00572FCC"/>
    <w:rsid w:val="00582C69"/>
    <w:rsid w:val="00586E18"/>
    <w:rsid w:val="0058784A"/>
    <w:rsid w:val="005919E1"/>
    <w:rsid w:val="00591D06"/>
    <w:rsid w:val="005940A7"/>
    <w:rsid w:val="00594CC3"/>
    <w:rsid w:val="0059539D"/>
    <w:rsid w:val="005954EE"/>
    <w:rsid w:val="005A1099"/>
    <w:rsid w:val="005A2867"/>
    <w:rsid w:val="005A353E"/>
    <w:rsid w:val="005A75AC"/>
    <w:rsid w:val="005B13CC"/>
    <w:rsid w:val="005B512B"/>
    <w:rsid w:val="005B53B6"/>
    <w:rsid w:val="005B585E"/>
    <w:rsid w:val="005B6305"/>
    <w:rsid w:val="005C6C20"/>
    <w:rsid w:val="005D002C"/>
    <w:rsid w:val="005D3395"/>
    <w:rsid w:val="005D72E5"/>
    <w:rsid w:val="005E1ADD"/>
    <w:rsid w:val="005E3729"/>
    <w:rsid w:val="005E4E1C"/>
    <w:rsid w:val="005E65D3"/>
    <w:rsid w:val="005E7923"/>
    <w:rsid w:val="005E7DB2"/>
    <w:rsid w:val="005F034F"/>
    <w:rsid w:val="005F14CB"/>
    <w:rsid w:val="006007A6"/>
    <w:rsid w:val="006034A2"/>
    <w:rsid w:val="006048FB"/>
    <w:rsid w:val="006049A6"/>
    <w:rsid w:val="00605D36"/>
    <w:rsid w:val="0060737D"/>
    <w:rsid w:val="006109F9"/>
    <w:rsid w:val="00610B3E"/>
    <w:rsid w:val="00613534"/>
    <w:rsid w:val="00613E55"/>
    <w:rsid w:val="00616337"/>
    <w:rsid w:val="00617CC2"/>
    <w:rsid w:val="00624EB8"/>
    <w:rsid w:val="00627B94"/>
    <w:rsid w:val="00632D21"/>
    <w:rsid w:val="0063345A"/>
    <w:rsid w:val="0063495C"/>
    <w:rsid w:val="00635687"/>
    <w:rsid w:val="00640B5A"/>
    <w:rsid w:val="00642D84"/>
    <w:rsid w:val="00643FA9"/>
    <w:rsid w:val="00646435"/>
    <w:rsid w:val="00647D8F"/>
    <w:rsid w:val="00653126"/>
    <w:rsid w:val="00654946"/>
    <w:rsid w:val="00656B44"/>
    <w:rsid w:val="0066065C"/>
    <w:rsid w:val="006643E8"/>
    <w:rsid w:val="00664B69"/>
    <w:rsid w:val="00665F61"/>
    <w:rsid w:val="0067133A"/>
    <w:rsid w:val="00671E5F"/>
    <w:rsid w:val="0068175C"/>
    <w:rsid w:val="006852BE"/>
    <w:rsid w:val="00693F1A"/>
    <w:rsid w:val="0069786F"/>
    <w:rsid w:val="00697C4C"/>
    <w:rsid w:val="006A4A0D"/>
    <w:rsid w:val="006B51C5"/>
    <w:rsid w:val="006B567D"/>
    <w:rsid w:val="006C0AB6"/>
    <w:rsid w:val="006C15C0"/>
    <w:rsid w:val="006C3E05"/>
    <w:rsid w:val="006C49FA"/>
    <w:rsid w:val="006C4F60"/>
    <w:rsid w:val="006C5FAA"/>
    <w:rsid w:val="006D1593"/>
    <w:rsid w:val="006D201D"/>
    <w:rsid w:val="006D6B0F"/>
    <w:rsid w:val="006E00A5"/>
    <w:rsid w:val="006E3EA8"/>
    <w:rsid w:val="006F1ED9"/>
    <w:rsid w:val="006F354B"/>
    <w:rsid w:val="006F6CA6"/>
    <w:rsid w:val="006F6F1B"/>
    <w:rsid w:val="00700A88"/>
    <w:rsid w:val="00703188"/>
    <w:rsid w:val="007033E3"/>
    <w:rsid w:val="00703A10"/>
    <w:rsid w:val="00705423"/>
    <w:rsid w:val="0070587E"/>
    <w:rsid w:val="00706D05"/>
    <w:rsid w:val="00712DE0"/>
    <w:rsid w:val="00716546"/>
    <w:rsid w:val="00717258"/>
    <w:rsid w:val="00717940"/>
    <w:rsid w:val="00722AF5"/>
    <w:rsid w:val="00726941"/>
    <w:rsid w:val="00731470"/>
    <w:rsid w:val="007365A7"/>
    <w:rsid w:val="007366D8"/>
    <w:rsid w:val="00742D01"/>
    <w:rsid w:val="00743B95"/>
    <w:rsid w:val="00746315"/>
    <w:rsid w:val="0074646A"/>
    <w:rsid w:val="00746E6C"/>
    <w:rsid w:val="00750CB3"/>
    <w:rsid w:val="00753005"/>
    <w:rsid w:val="007540A4"/>
    <w:rsid w:val="00781B26"/>
    <w:rsid w:val="00781F7A"/>
    <w:rsid w:val="00786CCD"/>
    <w:rsid w:val="007918D7"/>
    <w:rsid w:val="00791D92"/>
    <w:rsid w:val="007A0C93"/>
    <w:rsid w:val="007A0DCD"/>
    <w:rsid w:val="007A1C87"/>
    <w:rsid w:val="007A3C9B"/>
    <w:rsid w:val="007B2DBF"/>
    <w:rsid w:val="007B49A0"/>
    <w:rsid w:val="007B7A99"/>
    <w:rsid w:val="007C1572"/>
    <w:rsid w:val="007C7429"/>
    <w:rsid w:val="007D1C5F"/>
    <w:rsid w:val="007E0571"/>
    <w:rsid w:val="007E24DA"/>
    <w:rsid w:val="007E3DD9"/>
    <w:rsid w:val="007E6053"/>
    <w:rsid w:val="007F0C9C"/>
    <w:rsid w:val="007F25A3"/>
    <w:rsid w:val="007F3104"/>
    <w:rsid w:val="007F41C0"/>
    <w:rsid w:val="007F43F7"/>
    <w:rsid w:val="007F4881"/>
    <w:rsid w:val="00800338"/>
    <w:rsid w:val="00803941"/>
    <w:rsid w:val="00804A81"/>
    <w:rsid w:val="00806B0D"/>
    <w:rsid w:val="00811E75"/>
    <w:rsid w:val="00812EA0"/>
    <w:rsid w:val="008270B9"/>
    <w:rsid w:val="00827101"/>
    <w:rsid w:val="00827F02"/>
    <w:rsid w:val="00830974"/>
    <w:rsid w:val="00830BF9"/>
    <w:rsid w:val="00832757"/>
    <w:rsid w:val="00833836"/>
    <w:rsid w:val="008353E9"/>
    <w:rsid w:val="00840921"/>
    <w:rsid w:val="00841294"/>
    <w:rsid w:val="00841493"/>
    <w:rsid w:val="008424E3"/>
    <w:rsid w:val="00843E2D"/>
    <w:rsid w:val="0084767F"/>
    <w:rsid w:val="00851914"/>
    <w:rsid w:val="00857D05"/>
    <w:rsid w:val="00861A78"/>
    <w:rsid w:val="00861E64"/>
    <w:rsid w:val="00863838"/>
    <w:rsid w:val="00863EF3"/>
    <w:rsid w:val="008653B8"/>
    <w:rsid w:val="0086628C"/>
    <w:rsid w:val="008701FB"/>
    <w:rsid w:val="00870883"/>
    <w:rsid w:val="0087559A"/>
    <w:rsid w:val="00877B46"/>
    <w:rsid w:val="00881540"/>
    <w:rsid w:val="008836B7"/>
    <w:rsid w:val="00884A04"/>
    <w:rsid w:val="0088502C"/>
    <w:rsid w:val="00885371"/>
    <w:rsid w:val="008914AA"/>
    <w:rsid w:val="00891AAF"/>
    <w:rsid w:val="00893A85"/>
    <w:rsid w:val="00896227"/>
    <w:rsid w:val="00897A88"/>
    <w:rsid w:val="008A0EE5"/>
    <w:rsid w:val="008A142D"/>
    <w:rsid w:val="008A274F"/>
    <w:rsid w:val="008A5A8F"/>
    <w:rsid w:val="008B2EB7"/>
    <w:rsid w:val="008B5328"/>
    <w:rsid w:val="008B7174"/>
    <w:rsid w:val="008B72E4"/>
    <w:rsid w:val="008B7906"/>
    <w:rsid w:val="008C277D"/>
    <w:rsid w:val="008C3BC1"/>
    <w:rsid w:val="008C7025"/>
    <w:rsid w:val="008D25D8"/>
    <w:rsid w:val="008D4162"/>
    <w:rsid w:val="008D7584"/>
    <w:rsid w:val="008D7D03"/>
    <w:rsid w:val="008E1733"/>
    <w:rsid w:val="008F08FC"/>
    <w:rsid w:val="008F0ECE"/>
    <w:rsid w:val="008F3869"/>
    <w:rsid w:val="008F60C6"/>
    <w:rsid w:val="00906215"/>
    <w:rsid w:val="00911297"/>
    <w:rsid w:val="00913675"/>
    <w:rsid w:val="00915001"/>
    <w:rsid w:val="0091511A"/>
    <w:rsid w:val="00921565"/>
    <w:rsid w:val="009242E8"/>
    <w:rsid w:val="00933E07"/>
    <w:rsid w:val="00934E18"/>
    <w:rsid w:val="00946C59"/>
    <w:rsid w:val="00950B03"/>
    <w:rsid w:val="0095123F"/>
    <w:rsid w:val="0095133A"/>
    <w:rsid w:val="0095365B"/>
    <w:rsid w:val="00961366"/>
    <w:rsid w:val="00961DBA"/>
    <w:rsid w:val="00963C74"/>
    <w:rsid w:val="0096687F"/>
    <w:rsid w:val="00966E38"/>
    <w:rsid w:val="00970F17"/>
    <w:rsid w:val="0097365E"/>
    <w:rsid w:val="00975401"/>
    <w:rsid w:val="00977FF5"/>
    <w:rsid w:val="0098184F"/>
    <w:rsid w:val="00981F0C"/>
    <w:rsid w:val="00982CC9"/>
    <w:rsid w:val="009859EC"/>
    <w:rsid w:val="00987B01"/>
    <w:rsid w:val="009902E8"/>
    <w:rsid w:val="009A0356"/>
    <w:rsid w:val="009A1DFF"/>
    <w:rsid w:val="009A3B6D"/>
    <w:rsid w:val="009A407B"/>
    <w:rsid w:val="009B1EA8"/>
    <w:rsid w:val="009B6A66"/>
    <w:rsid w:val="009C230B"/>
    <w:rsid w:val="009C6232"/>
    <w:rsid w:val="009C77FB"/>
    <w:rsid w:val="009D256F"/>
    <w:rsid w:val="009D4247"/>
    <w:rsid w:val="009E31C1"/>
    <w:rsid w:val="009F4E9B"/>
    <w:rsid w:val="009F5C6B"/>
    <w:rsid w:val="00A02862"/>
    <w:rsid w:val="00A0550C"/>
    <w:rsid w:val="00A12605"/>
    <w:rsid w:val="00A13F9F"/>
    <w:rsid w:val="00A22C61"/>
    <w:rsid w:val="00A253B9"/>
    <w:rsid w:val="00A25CC0"/>
    <w:rsid w:val="00A27802"/>
    <w:rsid w:val="00A31E48"/>
    <w:rsid w:val="00A361B7"/>
    <w:rsid w:val="00A3687B"/>
    <w:rsid w:val="00A40C1B"/>
    <w:rsid w:val="00A41A50"/>
    <w:rsid w:val="00A45386"/>
    <w:rsid w:val="00A4617D"/>
    <w:rsid w:val="00A46A55"/>
    <w:rsid w:val="00A5108F"/>
    <w:rsid w:val="00A6214B"/>
    <w:rsid w:val="00A6258C"/>
    <w:rsid w:val="00A66F75"/>
    <w:rsid w:val="00A708E7"/>
    <w:rsid w:val="00A7188A"/>
    <w:rsid w:val="00A736B0"/>
    <w:rsid w:val="00A73906"/>
    <w:rsid w:val="00A73CBB"/>
    <w:rsid w:val="00A74466"/>
    <w:rsid w:val="00A75AAA"/>
    <w:rsid w:val="00A768D8"/>
    <w:rsid w:val="00A8640B"/>
    <w:rsid w:val="00A912C3"/>
    <w:rsid w:val="00A92426"/>
    <w:rsid w:val="00A95193"/>
    <w:rsid w:val="00AA0F88"/>
    <w:rsid w:val="00AA3AE4"/>
    <w:rsid w:val="00AA649A"/>
    <w:rsid w:val="00AA665E"/>
    <w:rsid w:val="00AA76EB"/>
    <w:rsid w:val="00AB0FEC"/>
    <w:rsid w:val="00AB1A3C"/>
    <w:rsid w:val="00AB4314"/>
    <w:rsid w:val="00AB638A"/>
    <w:rsid w:val="00AC27F4"/>
    <w:rsid w:val="00AC2B08"/>
    <w:rsid w:val="00AC2ED9"/>
    <w:rsid w:val="00AC2F1E"/>
    <w:rsid w:val="00AC5380"/>
    <w:rsid w:val="00AD153A"/>
    <w:rsid w:val="00AD2A43"/>
    <w:rsid w:val="00AD5C46"/>
    <w:rsid w:val="00AD5F9E"/>
    <w:rsid w:val="00AE4F56"/>
    <w:rsid w:val="00AE56C8"/>
    <w:rsid w:val="00AE6138"/>
    <w:rsid w:val="00AE6CC8"/>
    <w:rsid w:val="00AE6E39"/>
    <w:rsid w:val="00AF07EF"/>
    <w:rsid w:val="00AF432E"/>
    <w:rsid w:val="00AF5A11"/>
    <w:rsid w:val="00B0740E"/>
    <w:rsid w:val="00B07932"/>
    <w:rsid w:val="00B128F2"/>
    <w:rsid w:val="00B20D1E"/>
    <w:rsid w:val="00B20F7B"/>
    <w:rsid w:val="00B220D5"/>
    <w:rsid w:val="00B2231E"/>
    <w:rsid w:val="00B23CAB"/>
    <w:rsid w:val="00B240A1"/>
    <w:rsid w:val="00B258EC"/>
    <w:rsid w:val="00B267DE"/>
    <w:rsid w:val="00B279E6"/>
    <w:rsid w:val="00B31894"/>
    <w:rsid w:val="00B31A0F"/>
    <w:rsid w:val="00B37D26"/>
    <w:rsid w:val="00B37D42"/>
    <w:rsid w:val="00B4218C"/>
    <w:rsid w:val="00B42ACF"/>
    <w:rsid w:val="00B43CBA"/>
    <w:rsid w:val="00B4719B"/>
    <w:rsid w:val="00B50FDA"/>
    <w:rsid w:val="00B53149"/>
    <w:rsid w:val="00B53C05"/>
    <w:rsid w:val="00B55A23"/>
    <w:rsid w:val="00B577BE"/>
    <w:rsid w:val="00B60042"/>
    <w:rsid w:val="00B605A8"/>
    <w:rsid w:val="00B632F5"/>
    <w:rsid w:val="00B63E6B"/>
    <w:rsid w:val="00B667DE"/>
    <w:rsid w:val="00B70686"/>
    <w:rsid w:val="00B718CB"/>
    <w:rsid w:val="00B71EC2"/>
    <w:rsid w:val="00B72DF1"/>
    <w:rsid w:val="00B768A4"/>
    <w:rsid w:val="00B80C1E"/>
    <w:rsid w:val="00B81464"/>
    <w:rsid w:val="00B8463D"/>
    <w:rsid w:val="00B8796A"/>
    <w:rsid w:val="00B87EF6"/>
    <w:rsid w:val="00B92F9D"/>
    <w:rsid w:val="00B9361D"/>
    <w:rsid w:val="00B949DB"/>
    <w:rsid w:val="00B96CEB"/>
    <w:rsid w:val="00BA31E5"/>
    <w:rsid w:val="00BA33B2"/>
    <w:rsid w:val="00BA704A"/>
    <w:rsid w:val="00BA79C9"/>
    <w:rsid w:val="00BB46C6"/>
    <w:rsid w:val="00BB7975"/>
    <w:rsid w:val="00BC3AA8"/>
    <w:rsid w:val="00BC7497"/>
    <w:rsid w:val="00BD0BA7"/>
    <w:rsid w:val="00BD135A"/>
    <w:rsid w:val="00BD14B1"/>
    <w:rsid w:val="00BD1625"/>
    <w:rsid w:val="00BD1E1E"/>
    <w:rsid w:val="00BD281D"/>
    <w:rsid w:val="00BD58EA"/>
    <w:rsid w:val="00BD62E5"/>
    <w:rsid w:val="00BD7105"/>
    <w:rsid w:val="00BE1008"/>
    <w:rsid w:val="00BE2B56"/>
    <w:rsid w:val="00BE3225"/>
    <w:rsid w:val="00BE3E1F"/>
    <w:rsid w:val="00BF0F8F"/>
    <w:rsid w:val="00BF31D9"/>
    <w:rsid w:val="00BF53C8"/>
    <w:rsid w:val="00BF7E40"/>
    <w:rsid w:val="00C00E66"/>
    <w:rsid w:val="00C01DA8"/>
    <w:rsid w:val="00C02A41"/>
    <w:rsid w:val="00C0415F"/>
    <w:rsid w:val="00C0517F"/>
    <w:rsid w:val="00C10E4C"/>
    <w:rsid w:val="00C17FD5"/>
    <w:rsid w:val="00C2028B"/>
    <w:rsid w:val="00C2095C"/>
    <w:rsid w:val="00C22ECD"/>
    <w:rsid w:val="00C23366"/>
    <w:rsid w:val="00C239E4"/>
    <w:rsid w:val="00C30083"/>
    <w:rsid w:val="00C343A3"/>
    <w:rsid w:val="00C36EA0"/>
    <w:rsid w:val="00C40C24"/>
    <w:rsid w:val="00C45F72"/>
    <w:rsid w:val="00C462C7"/>
    <w:rsid w:val="00C51909"/>
    <w:rsid w:val="00C51DCC"/>
    <w:rsid w:val="00C61F6C"/>
    <w:rsid w:val="00C63EE9"/>
    <w:rsid w:val="00C70BB4"/>
    <w:rsid w:val="00C744A4"/>
    <w:rsid w:val="00C757D8"/>
    <w:rsid w:val="00C8158B"/>
    <w:rsid w:val="00C81C2B"/>
    <w:rsid w:val="00C86D8E"/>
    <w:rsid w:val="00C873ED"/>
    <w:rsid w:val="00C90A25"/>
    <w:rsid w:val="00C91CF1"/>
    <w:rsid w:val="00C91EA5"/>
    <w:rsid w:val="00C921D2"/>
    <w:rsid w:val="00C92F7F"/>
    <w:rsid w:val="00C9345A"/>
    <w:rsid w:val="00C936E8"/>
    <w:rsid w:val="00C94F23"/>
    <w:rsid w:val="00C96976"/>
    <w:rsid w:val="00C970B4"/>
    <w:rsid w:val="00CA1443"/>
    <w:rsid w:val="00CA260C"/>
    <w:rsid w:val="00CA285D"/>
    <w:rsid w:val="00CA6401"/>
    <w:rsid w:val="00CA75FD"/>
    <w:rsid w:val="00CC0ACF"/>
    <w:rsid w:val="00CC2AED"/>
    <w:rsid w:val="00CC476B"/>
    <w:rsid w:val="00CC5357"/>
    <w:rsid w:val="00CC71A7"/>
    <w:rsid w:val="00CD187D"/>
    <w:rsid w:val="00CD295D"/>
    <w:rsid w:val="00CE0AA3"/>
    <w:rsid w:val="00CE0BC0"/>
    <w:rsid w:val="00CE1049"/>
    <w:rsid w:val="00CE7164"/>
    <w:rsid w:val="00CF45E8"/>
    <w:rsid w:val="00CF5ADE"/>
    <w:rsid w:val="00CF5F23"/>
    <w:rsid w:val="00D018E4"/>
    <w:rsid w:val="00D0522E"/>
    <w:rsid w:val="00D06199"/>
    <w:rsid w:val="00D06AE7"/>
    <w:rsid w:val="00D06B8D"/>
    <w:rsid w:val="00D07879"/>
    <w:rsid w:val="00D143B3"/>
    <w:rsid w:val="00D20AFB"/>
    <w:rsid w:val="00D20DB4"/>
    <w:rsid w:val="00D218E4"/>
    <w:rsid w:val="00D341D1"/>
    <w:rsid w:val="00D357ED"/>
    <w:rsid w:val="00D41B76"/>
    <w:rsid w:val="00D50D6D"/>
    <w:rsid w:val="00D517F8"/>
    <w:rsid w:val="00D54DD5"/>
    <w:rsid w:val="00D57749"/>
    <w:rsid w:val="00D60724"/>
    <w:rsid w:val="00D61E22"/>
    <w:rsid w:val="00D62B9D"/>
    <w:rsid w:val="00D6791D"/>
    <w:rsid w:val="00D67F53"/>
    <w:rsid w:val="00D70330"/>
    <w:rsid w:val="00D7501D"/>
    <w:rsid w:val="00D75C53"/>
    <w:rsid w:val="00D7722B"/>
    <w:rsid w:val="00D84500"/>
    <w:rsid w:val="00D850A0"/>
    <w:rsid w:val="00D878AB"/>
    <w:rsid w:val="00D91213"/>
    <w:rsid w:val="00D914B3"/>
    <w:rsid w:val="00D92520"/>
    <w:rsid w:val="00D9364A"/>
    <w:rsid w:val="00D959C1"/>
    <w:rsid w:val="00D96F12"/>
    <w:rsid w:val="00DA0B04"/>
    <w:rsid w:val="00DA4414"/>
    <w:rsid w:val="00DA5305"/>
    <w:rsid w:val="00DA73FB"/>
    <w:rsid w:val="00DB4FD3"/>
    <w:rsid w:val="00DC1196"/>
    <w:rsid w:val="00DC1C78"/>
    <w:rsid w:val="00DC2588"/>
    <w:rsid w:val="00DC2D22"/>
    <w:rsid w:val="00DC69DC"/>
    <w:rsid w:val="00DD20D8"/>
    <w:rsid w:val="00DE46FA"/>
    <w:rsid w:val="00DE57E1"/>
    <w:rsid w:val="00DF1615"/>
    <w:rsid w:val="00DF16F7"/>
    <w:rsid w:val="00DF2D8D"/>
    <w:rsid w:val="00DF3583"/>
    <w:rsid w:val="00E1539F"/>
    <w:rsid w:val="00E16D2B"/>
    <w:rsid w:val="00E17290"/>
    <w:rsid w:val="00E17B09"/>
    <w:rsid w:val="00E17EA1"/>
    <w:rsid w:val="00E20C9F"/>
    <w:rsid w:val="00E22BF5"/>
    <w:rsid w:val="00E27A43"/>
    <w:rsid w:val="00E41BE6"/>
    <w:rsid w:val="00E44443"/>
    <w:rsid w:val="00E448B0"/>
    <w:rsid w:val="00E51921"/>
    <w:rsid w:val="00E52D32"/>
    <w:rsid w:val="00E53686"/>
    <w:rsid w:val="00E550C2"/>
    <w:rsid w:val="00E5532C"/>
    <w:rsid w:val="00E55DD1"/>
    <w:rsid w:val="00E56642"/>
    <w:rsid w:val="00E617D6"/>
    <w:rsid w:val="00E65C8A"/>
    <w:rsid w:val="00E6680F"/>
    <w:rsid w:val="00E67640"/>
    <w:rsid w:val="00E67D88"/>
    <w:rsid w:val="00E7079D"/>
    <w:rsid w:val="00E70C3E"/>
    <w:rsid w:val="00E80348"/>
    <w:rsid w:val="00E83692"/>
    <w:rsid w:val="00E86896"/>
    <w:rsid w:val="00E87770"/>
    <w:rsid w:val="00E87AD7"/>
    <w:rsid w:val="00EA047F"/>
    <w:rsid w:val="00EA1048"/>
    <w:rsid w:val="00EA24E1"/>
    <w:rsid w:val="00EA2E93"/>
    <w:rsid w:val="00EA4BBA"/>
    <w:rsid w:val="00EA5977"/>
    <w:rsid w:val="00EA700D"/>
    <w:rsid w:val="00EB0E89"/>
    <w:rsid w:val="00EB10E7"/>
    <w:rsid w:val="00EB47FB"/>
    <w:rsid w:val="00EB558D"/>
    <w:rsid w:val="00EB7F7D"/>
    <w:rsid w:val="00EC0B1E"/>
    <w:rsid w:val="00EC4AAA"/>
    <w:rsid w:val="00EC5EC5"/>
    <w:rsid w:val="00EC6405"/>
    <w:rsid w:val="00EC6A7A"/>
    <w:rsid w:val="00EE279E"/>
    <w:rsid w:val="00EE2E4F"/>
    <w:rsid w:val="00EE3F32"/>
    <w:rsid w:val="00EE4ADD"/>
    <w:rsid w:val="00EE5CB7"/>
    <w:rsid w:val="00EF1749"/>
    <w:rsid w:val="00F04640"/>
    <w:rsid w:val="00F05B8B"/>
    <w:rsid w:val="00F07BE8"/>
    <w:rsid w:val="00F07C29"/>
    <w:rsid w:val="00F07CC1"/>
    <w:rsid w:val="00F100D2"/>
    <w:rsid w:val="00F14F6D"/>
    <w:rsid w:val="00F21763"/>
    <w:rsid w:val="00F228E3"/>
    <w:rsid w:val="00F2595C"/>
    <w:rsid w:val="00F52FA5"/>
    <w:rsid w:val="00F56441"/>
    <w:rsid w:val="00F57611"/>
    <w:rsid w:val="00F57803"/>
    <w:rsid w:val="00F71E77"/>
    <w:rsid w:val="00F72B3A"/>
    <w:rsid w:val="00F737F2"/>
    <w:rsid w:val="00F739FF"/>
    <w:rsid w:val="00F758E6"/>
    <w:rsid w:val="00F76E43"/>
    <w:rsid w:val="00F77169"/>
    <w:rsid w:val="00F81830"/>
    <w:rsid w:val="00F8215C"/>
    <w:rsid w:val="00F834CC"/>
    <w:rsid w:val="00F844BF"/>
    <w:rsid w:val="00F86D4E"/>
    <w:rsid w:val="00F86F49"/>
    <w:rsid w:val="00F87F91"/>
    <w:rsid w:val="00F92036"/>
    <w:rsid w:val="00F93060"/>
    <w:rsid w:val="00F94EE4"/>
    <w:rsid w:val="00F95604"/>
    <w:rsid w:val="00F97FEE"/>
    <w:rsid w:val="00FA1715"/>
    <w:rsid w:val="00FA213E"/>
    <w:rsid w:val="00FA5348"/>
    <w:rsid w:val="00FA5494"/>
    <w:rsid w:val="00FA57F1"/>
    <w:rsid w:val="00FB1882"/>
    <w:rsid w:val="00FB1A35"/>
    <w:rsid w:val="00FB2717"/>
    <w:rsid w:val="00FB2AFF"/>
    <w:rsid w:val="00FB4A36"/>
    <w:rsid w:val="00FC25E2"/>
    <w:rsid w:val="00FD1F26"/>
    <w:rsid w:val="00FD23A4"/>
    <w:rsid w:val="00FD330B"/>
    <w:rsid w:val="00FD3FCF"/>
    <w:rsid w:val="00FE655D"/>
    <w:rsid w:val="00FE69CE"/>
    <w:rsid w:val="00FE6D65"/>
    <w:rsid w:val="00FF2424"/>
    <w:rsid w:val="00FF30F7"/>
    <w:rsid w:val="00FF3247"/>
    <w:rsid w:val="00FF51CA"/>
    <w:rsid w:val="00FF71FA"/>
    <w:rsid w:val="0770231A"/>
    <w:rsid w:val="0ED65CAD"/>
    <w:rsid w:val="0EEC57DE"/>
    <w:rsid w:val="16A36E4D"/>
    <w:rsid w:val="2E874865"/>
    <w:rsid w:val="34842B1D"/>
    <w:rsid w:val="3B2F41C8"/>
    <w:rsid w:val="3D451877"/>
    <w:rsid w:val="46BE2975"/>
    <w:rsid w:val="4FAD4FD3"/>
    <w:rsid w:val="5AED4E15"/>
    <w:rsid w:val="602912AD"/>
    <w:rsid w:val="6F805AD5"/>
    <w:rsid w:val="702B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B822B2"/>
  <w15:docId w15:val="{D69F5F9C-DD9C-4480-AEED-84948D00C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39" w:qFormat="1"/>
    <w:lsdException w:name="toc 3" w:uiPriority="39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 w:qFormat="1"/>
    <w:lsdException w:name="page number" w:uiPriority="0" w:qFormat="1"/>
    <w:lsdException w:name="endnote reference" w:unhideWhenUsed="1" w:qFormat="1"/>
    <w:lsdException w:name="endnote text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autoSpaceDE w:val="0"/>
      <w:ind w:left="0" w:firstLine="284"/>
      <w:outlineLvl w:val="0"/>
    </w:pPr>
    <w:rPr>
      <w:lang w:val="zh-CN"/>
    </w:rPr>
  </w:style>
  <w:style w:type="paragraph" w:styleId="2">
    <w:name w:val="heading 2"/>
    <w:basedOn w:val="a0"/>
    <w:next w:val="a0"/>
    <w:uiPriority w:val="9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zh-CN"/>
    </w:rPr>
  </w:style>
  <w:style w:type="paragraph" w:styleId="3">
    <w:name w:val="heading 3"/>
    <w:basedOn w:val="a0"/>
    <w:next w:val="a0"/>
    <w:link w:val="30"/>
    <w:uiPriority w:val="9"/>
    <w:qFormat/>
    <w:pPr>
      <w:keepNext/>
      <w:suppressAutoHyphens w:val="0"/>
      <w:spacing w:before="240" w:after="60"/>
      <w:outlineLvl w:val="2"/>
    </w:pPr>
    <w:rPr>
      <w:rFonts w:ascii="Arial" w:hAnsi="Arial" w:cs="Times New Roman"/>
      <w:b/>
      <w:bCs/>
      <w:sz w:val="26"/>
      <w:szCs w:val="26"/>
      <w:lang w:val="zh-CN" w:eastAsia="zh-CN"/>
    </w:rPr>
  </w:style>
  <w:style w:type="paragraph" w:styleId="4">
    <w:name w:val="heading 4"/>
    <w:basedOn w:val="3"/>
    <w:next w:val="a0"/>
    <w:link w:val="40"/>
    <w:uiPriority w:val="9"/>
    <w:qFormat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uiPriority w:val="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zh-CN"/>
    </w:rPr>
  </w:style>
  <w:style w:type="paragraph" w:styleId="6">
    <w:name w:val="heading 6"/>
    <w:basedOn w:val="a0"/>
    <w:next w:val="a0"/>
    <w:link w:val="60"/>
    <w:uiPriority w:val="9"/>
    <w:qFormat/>
    <w:pPr>
      <w:suppressAutoHyphens w:val="0"/>
      <w:spacing w:before="240" w:after="60" w:line="276" w:lineRule="auto"/>
      <w:outlineLvl w:val="5"/>
    </w:pPr>
    <w:rPr>
      <w:rFonts w:ascii="Calibri" w:hAnsi="Calibri" w:cs="Times New Roman"/>
      <w:b/>
      <w:bCs/>
      <w:sz w:val="20"/>
      <w:szCs w:val="20"/>
      <w:lang w:eastAsia="en-US"/>
    </w:rPr>
  </w:style>
  <w:style w:type="paragraph" w:styleId="7">
    <w:name w:val="heading 7"/>
    <w:basedOn w:val="a0"/>
    <w:next w:val="a0"/>
    <w:link w:val="70"/>
    <w:qFormat/>
    <w:pPr>
      <w:suppressAutoHyphens w:val="0"/>
      <w:spacing w:before="240" w:after="60" w:line="360" w:lineRule="auto"/>
      <w:ind w:firstLine="709"/>
      <w:jc w:val="both"/>
      <w:outlineLvl w:val="6"/>
    </w:pPr>
    <w:rPr>
      <w:rFonts w:ascii="Calibri" w:eastAsia="Calibri" w:hAnsi="Calibri" w:cs="Times New Roman"/>
      <w:lang w:eastAsia="ru-RU"/>
    </w:rPr>
  </w:style>
  <w:style w:type="paragraph" w:styleId="9">
    <w:name w:val="heading 9"/>
    <w:basedOn w:val="a0"/>
    <w:next w:val="a0"/>
    <w:link w:val="90"/>
    <w:qFormat/>
    <w:pPr>
      <w:suppressAutoHyphens w:val="0"/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link w:val="10"/>
    <w:uiPriority w:val="99"/>
    <w:unhideWhenUsed/>
    <w:qFormat/>
    <w:rPr>
      <w:color w:val="0000FF"/>
      <w:u w:val="single"/>
    </w:rPr>
  </w:style>
  <w:style w:type="paragraph" w:customStyle="1" w:styleId="10">
    <w:name w:val="Просмотренная гиперссылка1"/>
    <w:link w:val="a4"/>
    <w:qFormat/>
    <w:rPr>
      <w:color w:val="0000FF"/>
      <w:u w:val="single"/>
    </w:rPr>
  </w:style>
  <w:style w:type="character" w:styleId="a5">
    <w:name w:val="footnote reference"/>
    <w:link w:val="11"/>
    <w:uiPriority w:val="99"/>
    <w:qFormat/>
    <w:rPr>
      <w:rFonts w:cs="Times New Roman"/>
      <w:vertAlign w:val="superscript"/>
    </w:rPr>
  </w:style>
  <w:style w:type="paragraph" w:customStyle="1" w:styleId="11">
    <w:name w:val="Знак сноски1"/>
    <w:link w:val="a5"/>
    <w:uiPriority w:val="99"/>
    <w:qFormat/>
    <w:rPr>
      <w:vertAlign w:val="superscript"/>
    </w:rPr>
  </w:style>
  <w:style w:type="character" w:styleId="a6">
    <w:name w:val="annotation reference"/>
    <w:link w:val="12"/>
    <w:uiPriority w:val="99"/>
    <w:unhideWhenUsed/>
    <w:qFormat/>
    <w:rPr>
      <w:rFonts w:cs="Times New Roman"/>
      <w:sz w:val="16"/>
    </w:rPr>
  </w:style>
  <w:style w:type="paragraph" w:customStyle="1" w:styleId="12">
    <w:name w:val="Знак примечания1"/>
    <w:link w:val="a6"/>
    <w:qFormat/>
    <w:rPr>
      <w:sz w:val="16"/>
    </w:rPr>
  </w:style>
  <w:style w:type="character" w:styleId="a7">
    <w:name w:val="endnote reference"/>
    <w:link w:val="13"/>
    <w:uiPriority w:val="99"/>
    <w:unhideWhenUsed/>
    <w:qFormat/>
    <w:rPr>
      <w:rFonts w:cs="Times New Roman"/>
      <w:vertAlign w:val="superscript"/>
    </w:rPr>
  </w:style>
  <w:style w:type="paragraph" w:customStyle="1" w:styleId="13">
    <w:name w:val="Знак концевой сноски1"/>
    <w:link w:val="a7"/>
    <w:qFormat/>
    <w:rPr>
      <w:vertAlign w:val="superscript"/>
    </w:rPr>
  </w:style>
  <w:style w:type="character" w:styleId="a8">
    <w:name w:val="Emphasis"/>
    <w:link w:val="14"/>
    <w:uiPriority w:val="20"/>
    <w:qFormat/>
    <w:rPr>
      <w:rFonts w:cs="Times New Roman"/>
      <w:i/>
    </w:rPr>
  </w:style>
  <w:style w:type="paragraph" w:customStyle="1" w:styleId="14">
    <w:name w:val="Выделение1"/>
    <w:link w:val="a8"/>
    <w:qFormat/>
    <w:rPr>
      <w:i/>
    </w:rPr>
  </w:style>
  <w:style w:type="character" w:styleId="a9">
    <w:name w:val="Hyperlink"/>
    <w:link w:val="15"/>
    <w:uiPriority w:val="99"/>
    <w:qFormat/>
    <w:rPr>
      <w:rFonts w:cs="Times New Roman"/>
      <w:color w:val="0000FF"/>
      <w:u w:val="single"/>
    </w:rPr>
  </w:style>
  <w:style w:type="paragraph" w:customStyle="1" w:styleId="15">
    <w:name w:val="Гиперссылка1"/>
    <w:link w:val="a9"/>
    <w:qFormat/>
    <w:rPr>
      <w:color w:val="0000FF"/>
      <w:u w:val="single"/>
    </w:rPr>
  </w:style>
  <w:style w:type="character" w:styleId="aa">
    <w:name w:val="page number"/>
    <w:link w:val="16"/>
    <w:qFormat/>
    <w:rPr>
      <w:rFonts w:cs="Times New Roman"/>
    </w:rPr>
  </w:style>
  <w:style w:type="paragraph" w:customStyle="1" w:styleId="16">
    <w:name w:val="Номер страницы1"/>
    <w:link w:val="aa"/>
    <w:qFormat/>
  </w:style>
  <w:style w:type="character" w:styleId="ab">
    <w:name w:val="line number"/>
    <w:basedOn w:val="a1"/>
    <w:uiPriority w:val="99"/>
    <w:semiHidden/>
    <w:unhideWhenUsed/>
    <w:qFormat/>
  </w:style>
  <w:style w:type="character" w:styleId="ac">
    <w:name w:val="Strong"/>
    <w:link w:val="17"/>
    <w:uiPriority w:val="22"/>
    <w:qFormat/>
    <w:rPr>
      <w:b/>
      <w:bCs/>
    </w:rPr>
  </w:style>
  <w:style w:type="paragraph" w:customStyle="1" w:styleId="17">
    <w:name w:val="Строгий1"/>
    <w:link w:val="ac"/>
    <w:qFormat/>
    <w:rPr>
      <w:b/>
      <w:bCs/>
    </w:rPr>
  </w:style>
  <w:style w:type="paragraph" w:styleId="ad">
    <w:name w:val="Balloon Text"/>
    <w:basedOn w:val="a0"/>
    <w:uiPriority w:val="99"/>
    <w:qFormat/>
    <w:rPr>
      <w:rFonts w:ascii="Tahoma" w:hAnsi="Tahoma"/>
      <w:sz w:val="16"/>
      <w:szCs w:val="16"/>
      <w:lang w:val="zh-CN"/>
    </w:rPr>
  </w:style>
  <w:style w:type="paragraph" w:styleId="20">
    <w:name w:val="Body Text 2"/>
    <w:basedOn w:val="a0"/>
    <w:link w:val="22"/>
    <w:qFormat/>
    <w:pPr>
      <w:suppressAutoHyphens w:val="0"/>
      <w:ind w:right="-57"/>
      <w:jc w:val="both"/>
    </w:pPr>
    <w:rPr>
      <w:rFonts w:cs="Times New Roman"/>
      <w:lang w:val="zh-CN" w:eastAsia="zh-CN"/>
    </w:rPr>
  </w:style>
  <w:style w:type="paragraph" w:styleId="ae">
    <w:name w:val="Plain Text"/>
    <w:basedOn w:val="a0"/>
    <w:link w:val="af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suppressAutoHyphens w:val="0"/>
      <w:spacing w:after="200" w:line="276" w:lineRule="auto"/>
    </w:pPr>
    <w:rPr>
      <w:rFonts w:ascii="Calibri" w:hAnsi="Calibri" w:cs="Times New Roman"/>
      <w:color w:val="000000"/>
      <w:sz w:val="22"/>
      <w:szCs w:val="22"/>
      <w:u w:color="000000"/>
      <w:lang w:eastAsia="en-US"/>
    </w:rPr>
  </w:style>
  <w:style w:type="paragraph" w:styleId="31">
    <w:name w:val="Body Text Indent 3"/>
    <w:basedOn w:val="a0"/>
    <w:link w:val="310"/>
    <w:qFormat/>
    <w:pPr>
      <w:suppressAutoHyphens w:val="0"/>
      <w:spacing w:after="120" w:line="276" w:lineRule="auto"/>
      <w:ind w:left="283"/>
    </w:pPr>
    <w:rPr>
      <w:rFonts w:ascii="Calibri" w:hAnsi="Calibri" w:cs="Times New Roman"/>
      <w:sz w:val="16"/>
      <w:szCs w:val="16"/>
      <w:lang w:eastAsia="ru-RU"/>
    </w:rPr>
  </w:style>
  <w:style w:type="paragraph" w:styleId="af0">
    <w:name w:val="endnote text"/>
    <w:basedOn w:val="a0"/>
    <w:link w:val="af1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2">
    <w:name w:val="caption"/>
    <w:basedOn w:val="a0"/>
    <w:next w:val="a0"/>
    <w:qFormat/>
    <w:pPr>
      <w:suppressAutoHyphens w:val="0"/>
      <w:jc w:val="center"/>
    </w:pPr>
    <w:rPr>
      <w:rFonts w:cs="Times New Roman"/>
      <w:b/>
      <w:iCs/>
      <w:szCs w:val="28"/>
      <w:lang w:eastAsia="ru-RU"/>
    </w:rPr>
  </w:style>
  <w:style w:type="paragraph" w:styleId="af3">
    <w:name w:val="annotation text"/>
    <w:basedOn w:val="a0"/>
    <w:link w:val="af4"/>
    <w:uiPriority w:val="99"/>
    <w:unhideWhenUsed/>
    <w:qFormat/>
    <w:pPr>
      <w:suppressAutoHyphens w:val="0"/>
    </w:pPr>
    <w:rPr>
      <w:rFonts w:ascii="Calibri" w:hAnsi="Calibri" w:cs="Times New Roman"/>
      <w:sz w:val="20"/>
      <w:szCs w:val="20"/>
      <w:lang w:val="zh-CN" w:eastAsia="zh-CN"/>
    </w:rPr>
  </w:style>
  <w:style w:type="paragraph" w:styleId="af5">
    <w:name w:val="annotation subject"/>
    <w:basedOn w:val="af3"/>
    <w:next w:val="af3"/>
    <w:link w:val="af6"/>
    <w:uiPriority w:val="99"/>
    <w:unhideWhenUsed/>
    <w:qFormat/>
    <w:rPr>
      <w:rFonts w:ascii="Times New Roman" w:hAnsi="Times New Roman"/>
      <w:b/>
      <w:bCs/>
    </w:rPr>
  </w:style>
  <w:style w:type="paragraph" w:styleId="af7">
    <w:name w:val="Document Map"/>
    <w:basedOn w:val="a0"/>
    <w:link w:val="af8"/>
    <w:qFormat/>
    <w:pPr>
      <w:suppressAutoHyphens w:val="0"/>
      <w:spacing w:after="200" w:line="276" w:lineRule="auto"/>
    </w:pPr>
    <w:rPr>
      <w:rFonts w:ascii="Tahoma" w:hAnsi="Tahoma" w:cs="Times New Roman"/>
      <w:sz w:val="16"/>
      <w:szCs w:val="16"/>
      <w:lang w:eastAsia="ru-RU"/>
    </w:rPr>
  </w:style>
  <w:style w:type="paragraph" w:styleId="af9">
    <w:name w:val="footnote text"/>
    <w:basedOn w:val="a0"/>
    <w:link w:val="18"/>
    <w:uiPriority w:val="99"/>
    <w:qFormat/>
    <w:rPr>
      <w:rFonts w:ascii="Arial" w:hAnsi="Arial"/>
      <w:sz w:val="20"/>
      <w:szCs w:val="20"/>
      <w:lang w:val="zh-CN"/>
    </w:rPr>
  </w:style>
  <w:style w:type="paragraph" w:styleId="8">
    <w:name w:val="toc 8"/>
    <w:basedOn w:val="a0"/>
    <w:next w:val="a0"/>
    <w:link w:val="80"/>
    <w:autoRedefine/>
    <w:qFormat/>
    <w:pPr>
      <w:suppressAutoHyphens w:val="0"/>
      <w:ind w:left="1680"/>
    </w:pPr>
    <w:rPr>
      <w:rFonts w:ascii="Calibri" w:hAnsi="Calibri"/>
      <w:sz w:val="20"/>
      <w:szCs w:val="20"/>
      <w:lang w:eastAsia="ru-RU"/>
    </w:rPr>
  </w:style>
  <w:style w:type="paragraph" w:styleId="afa">
    <w:name w:val="head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91">
    <w:name w:val="toc 9"/>
    <w:basedOn w:val="a0"/>
    <w:next w:val="a0"/>
    <w:link w:val="92"/>
    <w:autoRedefine/>
    <w:qFormat/>
    <w:pPr>
      <w:suppressAutoHyphens w:val="0"/>
      <w:ind w:left="1920"/>
    </w:pPr>
    <w:rPr>
      <w:rFonts w:ascii="Calibri" w:hAnsi="Calibri"/>
      <w:sz w:val="20"/>
      <w:szCs w:val="20"/>
      <w:lang w:eastAsia="ru-RU"/>
    </w:rPr>
  </w:style>
  <w:style w:type="paragraph" w:styleId="71">
    <w:name w:val="toc 7"/>
    <w:basedOn w:val="a0"/>
    <w:next w:val="a0"/>
    <w:link w:val="72"/>
    <w:autoRedefine/>
    <w:qFormat/>
    <w:pPr>
      <w:suppressAutoHyphens w:val="0"/>
      <w:ind w:left="1440"/>
    </w:pPr>
    <w:rPr>
      <w:rFonts w:ascii="Calibri" w:hAnsi="Calibri"/>
      <w:sz w:val="20"/>
      <w:szCs w:val="20"/>
      <w:lang w:eastAsia="ru-RU"/>
    </w:rPr>
  </w:style>
  <w:style w:type="paragraph" w:styleId="afb">
    <w:name w:val="Body Text"/>
    <w:basedOn w:val="a0"/>
    <w:uiPriority w:val="99"/>
    <w:qFormat/>
    <w:pPr>
      <w:jc w:val="center"/>
    </w:pPr>
    <w:rPr>
      <w:szCs w:val="20"/>
      <w:lang w:val="zh-CN"/>
    </w:rPr>
  </w:style>
  <w:style w:type="paragraph" w:styleId="19">
    <w:name w:val="toc 1"/>
    <w:basedOn w:val="a0"/>
    <w:next w:val="a0"/>
    <w:link w:val="1a"/>
    <w:autoRedefine/>
    <w:qFormat/>
    <w:pPr>
      <w:suppressAutoHyphens w:val="0"/>
      <w:spacing w:before="240" w:after="120"/>
    </w:pPr>
    <w:rPr>
      <w:rFonts w:ascii="Calibri" w:hAnsi="Calibri"/>
      <w:b/>
      <w:bCs/>
      <w:sz w:val="20"/>
      <w:szCs w:val="20"/>
      <w:lang w:eastAsia="ru-RU"/>
    </w:rPr>
  </w:style>
  <w:style w:type="paragraph" w:styleId="61">
    <w:name w:val="toc 6"/>
    <w:basedOn w:val="a0"/>
    <w:next w:val="a0"/>
    <w:link w:val="62"/>
    <w:autoRedefine/>
    <w:qFormat/>
    <w:pPr>
      <w:suppressAutoHyphens w:val="0"/>
      <w:ind w:left="1200"/>
    </w:pPr>
    <w:rPr>
      <w:rFonts w:ascii="Calibri" w:hAnsi="Calibri"/>
      <w:sz w:val="20"/>
      <w:szCs w:val="20"/>
      <w:lang w:eastAsia="ru-RU"/>
    </w:rPr>
  </w:style>
  <w:style w:type="paragraph" w:styleId="32">
    <w:name w:val="toc 3"/>
    <w:basedOn w:val="a0"/>
    <w:next w:val="a0"/>
    <w:link w:val="33"/>
    <w:autoRedefine/>
    <w:uiPriority w:val="39"/>
    <w:qFormat/>
    <w:pPr>
      <w:suppressAutoHyphens w:val="0"/>
      <w:ind w:left="480"/>
    </w:pPr>
    <w:rPr>
      <w:rFonts w:cs="Times New Roman"/>
      <w:sz w:val="28"/>
      <w:szCs w:val="28"/>
      <w:lang w:eastAsia="ru-RU"/>
    </w:rPr>
  </w:style>
  <w:style w:type="paragraph" w:styleId="23">
    <w:name w:val="toc 2"/>
    <w:basedOn w:val="a0"/>
    <w:next w:val="a0"/>
    <w:link w:val="24"/>
    <w:autoRedefine/>
    <w:uiPriority w:val="39"/>
    <w:qFormat/>
    <w:pPr>
      <w:suppressAutoHyphens w:val="0"/>
      <w:spacing w:before="120"/>
      <w:ind w:left="240"/>
    </w:pPr>
    <w:rPr>
      <w:rFonts w:ascii="Calibri" w:hAnsi="Calibri"/>
      <w:i/>
      <w:iCs/>
      <w:sz w:val="20"/>
      <w:szCs w:val="20"/>
      <w:lang w:eastAsia="ru-RU"/>
    </w:rPr>
  </w:style>
  <w:style w:type="paragraph" w:styleId="41">
    <w:name w:val="toc 4"/>
    <w:basedOn w:val="a0"/>
    <w:next w:val="a0"/>
    <w:link w:val="42"/>
    <w:autoRedefine/>
    <w:qFormat/>
    <w:pPr>
      <w:suppressAutoHyphens w:val="0"/>
      <w:ind w:left="720"/>
    </w:pPr>
    <w:rPr>
      <w:rFonts w:ascii="Calibri" w:hAnsi="Calibri"/>
      <w:sz w:val="20"/>
      <w:szCs w:val="20"/>
      <w:lang w:eastAsia="ru-RU"/>
    </w:rPr>
  </w:style>
  <w:style w:type="paragraph" w:styleId="50">
    <w:name w:val="toc 5"/>
    <w:basedOn w:val="a0"/>
    <w:next w:val="a0"/>
    <w:link w:val="51"/>
    <w:autoRedefine/>
    <w:qFormat/>
    <w:pPr>
      <w:suppressAutoHyphens w:val="0"/>
      <w:ind w:left="960"/>
    </w:pPr>
    <w:rPr>
      <w:rFonts w:ascii="Calibri" w:hAnsi="Calibri"/>
      <w:sz w:val="20"/>
      <w:szCs w:val="20"/>
      <w:lang w:eastAsia="ru-RU"/>
    </w:rPr>
  </w:style>
  <w:style w:type="paragraph" w:styleId="afc">
    <w:name w:val="Body Text Indent"/>
    <w:basedOn w:val="a0"/>
    <w:link w:val="afd"/>
    <w:qFormat/>
    <w:pPr>
      <w:suppressAutoHyphens w:val="0"/>
      <w:ind w:firstLine="540"/>
      <w:jc w:val="both"/>
    </w:pPr>
    <w:rPr>
      <w:rFonts w:cs="Times New Roman"/>
      <w:b/>
      <w:bCs/>
      <w:i/>
      <w:iCs/>
      <w:lang w:eastAsia="ru-RU"/>
    </w:rPr>
  </w:style>
  <w:style w:type="paragraph" w:styleId="25">
    <w:name w:val="List Bullet 2"/>
    <w:basedOn w:val="a0"/>
    <w:qFormat/>
    <w:pPr>
      <w:tabs>
        <w:tab w:val="left" w:pos="643"/>
      </w:tabs>
      <w:suppressAutoHyphens w:val="0"/>
      <w:spacing w:after="200" w:line="276" w:lineRule="auto"/>
      <w:ind w:left="643" w:hanging="36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e">
    <w:name w:val="Title"/>
    <w:basedOn w:val="a0"/>
    <w:next w:val="afb"/>
    <w:link w:val="aff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ff0">
    <w:name w:val="footer"/>
    <w:basedOn w:val="a0"/>
    <w:uiPriority w:val="99"/>
    <w:qFormat/>
    <w:pPr>
      <w:tabs>
        <w:tab w:val="center" w:pos="4677"/>
        <w:tab w:val="right" w:pos="9355"/>
      </w:tabs>
    </w:pPr>
    <w:rPr>
      <w:lang w:val="zh-CN"/>
    </w:rPr>
  </w:style>
  <w:style w:type="paragraph" w:styleId="aff1">
    <w:name w:val="List"/>
    <w:basedOn w:val="afb"/>
    <w:qFormat/>
    <w:rPr>
      <w:rFonts w:cs="Tahoma"/>
    </w:rPr>
  </w:style>
  <w:style w:type="paragraph" w:styleId="aff2">
    <w:name w:val="Normal (Web)"/>
    <w:basedOn w:val="a0"/>
    <w:link w:val="aff3"/>
    <w:uiPriority w:val="99"/>
    <w:qFormat/>
    <w:pPr>
      <w:spacing w:before="280" w:after="280"/>
    </w:pPr>
  </w:style>
  <w:style w:type="paragraph" w:styleId="34">
    <w:name w:val="Body Text 3"/>
    <w:basedOn w:val="a0"/>
    <w:link w:val="311"/>
    <w:uiPriority w:val="99"/>
    <w:qFormat/>
    <w:pPr>
      <w:suppressAutoHyphens w:val="0"/>
      <w:spacing w:after="120" w:line="276" w:lineRule="auto"/>
    </w:pPr>
    <w:rPr>
      <w:rFonts w:ascii="Calibri" w:hAnsi="Calibri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qFormat/>
    <w:pPr>
      <w:suppressAutoHyphens w:val="0"/>
      <w:spacing w:after="120" w:line="480" w:lineRule="auto"/>
      <w:ind w:left="283"/>
    </w:pPr>
    <w:rPr>
      <w:rFonts w:cs="Times New Roman"/>
      <w:lang w:eastAsia="ru-RU"/>
    </w:rPr>
  </w:style>
  <w:style w:type="paragraph" w:styleId="aff4">
    <w:name w:val="Subtitle"/>
    <w:basedOn w:val="afe"/>
    <w:next w:val="afb"/>
    <w:link w:val="aff5"/>
    <w:uiPriority w:val="11"/>
    <w:qFormat/>
    <w:pPr>
      <w:jc w:val="center"/>
    </w:pPr>
    <w:rPr>
      <w:i/>
      <w:iCs/>
    </w:rPr>
  </w:style>
  <w:style w:type="paragraph" w:styleId="28">
    <w:name w:val="List 2"/>
    <w:basedOn w:val="a0"/>
    <w:link w:val="29"/>
    <w:qFormat/>
    <w:pPr>
      <w:suppressAutoHyphens w:val="0"/>
      <w:spacing w:before="120" w:after="120"/>
      <w:ind w:left="720" w:hanging="360"/>
      <w:jc w:val="both"/>
    </w:pPr>
    <w:rPr>
      <w:rFonts w:ascii="Arial" w:eastAsia="Batang" w:hAnsi="Arial" w:cs="Times New Roman"/>
      <w:sz w:val="20"/>
      <w:lang w:eastAsia="ko-KR"/>
    </w:rPr>
  </w:style>
  <w:style w:type="paragraph" w:styleId="HTML">
    <w:name w:val="HTML Preformatted"/>
    <w:basedOn w:val="a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zh-CN"/>
    </w:rPr>
  </w:style>
  <w:style w:type="table" w:styleId="1b">
    <w:name w:val="Table Grid 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0">
    <w:name w:val="WW8Num2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2z1">
    <w:name w:val="WW8Num2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3z0">
    <w:name w:val="WW8Num3z0"/>
    <w:qFormat/>
    <w:rPr>
      <w:rFonts w:ascii="Courier New" w:hAnsi="Courier New" w:cs="Times New Roman"/>
    </w:rPr>
  </w:style>
  <w:style w:type="character" w:customStyle="1" w:styleId="WW8Num4z0">
    <w:name w:val="WW8Num4z0"/>
    <w:qFormat/>
    <w:rPr>
      <w:rFonts w:ascii="Courier New" w:hAnsi="Courier New" w:cs="Times New Roman"/>
    </w:rPr>
  </w:style>
  <w:style w:type="character" w:customStyle="1" w:styleId="WW8Num5z0">
    <w:name w:val="WW8Num5z0"/>
    <w:qFormat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5z1">
    <w:name w:val="WW8Num5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6z0">
    <w:name w:val="WW8Num6z0"/>
    <w:qFormat/>
    <w:rPr>
      <w:rFonts w:ascii="Courier New" w:hAnsi="Courier New" w:cs="Times New Roman"/>
    </w:rPr>
  </w:style>
  <w:style w:type="character" w:customStyle="1" w:styleId="WW8Num7z0">
    <w:name w:val="WW8Num7z0"/>
    <w:qFormat/>
    <w:rPr>
      <w:rFonts w:ascii="Symbol" w:hAnsi="Symbol"/>
      <w:color w:val="auto"/>
      <w:sz w:val="16"/>
      <w:szCs w:val="16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7z3">
    <w:name w:val="WW8Num7z3"/>
    <w:qFormat/>
    <w:rPr>
      <w:rFonts w:ascii="Symbol" w:hAnsi="Symbol"/>
    </w:rPr>
  </w:style>
  <w:style w:type="character" w:customStyle="1" w:styleId="WW8Num8z0">
    <w:name w:val="WW8Num8z0"/>
    <w:qFormat/>
    <w:rPr>
      <w:rFonts w:ascii="Courier New" w:hAnsi="Courier New" w:cs="Times New Roman"/>
    </w:rPr>
  </w:style>
  <w:style w:type="character" w:customStyle="1" w:styleId="WW8Num9z0">
    <w:name w:val="WW8Num9z0"/>
    <w:qFormat/>
    <w:rPr>
      <w:rFonts w:ascii="Courier New" w:hAnsi="Courier New" w:cs="Times New Roman"/>
    </w:rPr>
  </w:style>
  <w:style w:type="character" w:customStyle="1" w:styleId="WW8Num10z0">
    <w:name w:val="WW8Num10z0"/>
    <w:qFormat/>
    <w:rPr>
      <w:rFonts w:ascii="Courier New" w:hAnsi="Courier New" w:cs="Times New Roman"/>
    </w:rPr>
  </w:style>
  <w:style w:type="character" w:customStyle="1" w:styleId="WW8Num11z0">
    <w:name w:val="WW8Num11z0"/>
    <w:qFormat/>
    <w:rPr>
      <w:rFonts w:ascii="Times New Roman" w:eastAsia="Times New Roman" w:hAnsi="Times New Roman" w:cs="Times New Roman"/>
    </w:rPr>
  </w:style>
  <w:style w:type="character" w:customStyle="1" w:styleId="WW8Num11z1">
    <w:name w:val="WW8Num11z1"/>
    <w:qFormat/>
    <w:rPr>
      <w:rFonts w:ascii="Courier New" w:hAnsi="Courier New" w:cs="Times New Roman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2z0">
    <w:name w:val="WW8Num12z0"/>
    <w:rPr>
      <w:rFonts w:ascii="Courier New" w:hAnsi="Courier New" w:cs="Times New Roman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2z1">
    <w:name w:val="WW8Num12z1"/>
    <w:qFormat/>
    <w:rPr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Courier New" w:hAnsi="Courier New" w:cs="Times New Roman"/>
    </w:rPr>
  </w:style>
  <w:style w:type="character" w:customStyle="1" w:styleId="WW8Num15z0">
    <w:name w:val="WW8Num15z0"/>
    <w:qFormat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6z0">
    <w:name w:val="WW8Num16z0"/>
    <w:qFormat/>
    <w:rPr>
      <w:rFonts w:ascii="Symbol" w:hAnsi="Symbol"/>
      <w:color w:val="auto"/>
      <w:sz w:val="16"/>
      <w:szCs w:val="16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7z0">
    <w:name w:val="WW8Num17z0"/>
    <w:qFormat/>
    <w:rPr>
      <w:rFonts w:cs="Times New Roman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cs="Times New Roman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8z4">
    <w:name w:val="WW8Num18z4"/>
    <w:qFormat/>
    <w:rPr>
      <w:rFonts w:ascii="Courier New" w:hAnsi="Courier New" w:cs="Times New Roman"/>
    </w:rPr>
  </w:style>
  <w:style w:type="character" w:customStyle="1" w:styleId="WW8Num19z0">
    <w:name w:val="WW8Num19z0"/>
    <w:qFormat/>
    <w:rPr>
      <w:rFonts w:ascii="Courier New" w:hAnsi="Courier New" w:cs="Times New Roman"/>
    </w:rPr>
  </w:style>
  <w:style w:type="character" w:customStyle="1" w:styleId="WW8Num20z0">
    <w:name w:val="WW8Num20z0"/>
    <w:qFormat/>
    <w:rPr>
      <w:rFonts w:ascii="Courier New" w:hAnsi="Courier New" w:cs="Times New Roman"/>
    </w:rPr>
  </w:style>
  <w:style w:type="character" w:customStyle="1" w:styleId="WW8Num21z0">
    <w:name w:val="WW8Num21z0"/>
    <w:qFormat/>
    <w:rPr>
      <w:rFonts w:ascii="Symbol" w:hAnsi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/>
    </w:rPr>
  </w:style>
  <w:style w:type="character" w:customStyle="1" w:styleId="WW8Num22z0">
    <w:name w:val="WW8Num22z0"/>
    <w:qFormat/>
    <w:rPr>
      <w:rFonts w:ascii="Symbol" w:hAnsi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/>
    </w:rPr>
  </w:style>
  <w:style w:type="character" w:customStyle="1" w:styleId="WW8Num23z0">
    <w:name w:val="WW8Num23z0"/>
    <w:qFormat/>
    <w:rPr>
      <w:rFonts w:ascii="Courier New" w:hAnsi="Courier New" w:cs="Times New Roman"/>
    </w:rPr>
  </w:style>
  <w:style w:type="character" w:customStyle="1" w:styleId="WW8Num24z0">
    <w:name w:val="WW8Num24z0"/>
    <w:qFormat/>
    <w:rPr>
      <w:rFonts w:ascii="Symbol" w:hAnsi="Symbol"/>
      <w:color w:val="auto"/>
      <w:sz w:val="16"/>
      <w:szCs w:val="16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/>
    </w:rPr>
  </w:style>
  <w:style w:type="character" w:customStyle="1" w:styleId="WW8Num24z3">
    <w:name w:val="WW8Num24z3"/>
    <w:qFormat/>
    <w:rPr>
      <w:rFonts w:ascii="Symbol" w:hAnsi="Symbol"/>
    </w:rPr>
  </w:style>
  <w:style w:type="character" w:customStyle="1" w:styleId="WW8Num25z0">
    <w:name w:val="WW8Num25z0"/>
    <w:qFormat/>
    <w:rPr>
      <w:rFonts w:ascii="Courier New" w:hAnsi="Courier New" w:cs="Times New Roman"/>
    </w:rPr>
  </w:style>
  <w:style w:type="character" w:customStyle="1" w:styleId="WW8Num26z0">
    <w:name w:val="WW8Num26z0"/>
    <w:qFormat/>
    <w:rPr>
      <w:rFonts w:ascii="Courier New" w:hAnsi="Courier New" w:cs="Times New Roman"/>
    </w:rPr>
  </w:style>
  <w:style w:type="character" w:customStyle="1" w:styleId="WW8Num27z0">
    <w:name w:val="WW8Num27z0"/>
    <w:qFormat/>
    <w:rPr>
      <w:rFonts w:ascii="Courier New" w:hAnsi="Courier New" w:cs="Times New Roman"/>
    </w:rPr>
  </w:style>
  <w:style w:type="character" w:customStyle="1" w:styleId="1c">
    <w:name w:val="Основной шрифт абзаца1"/>
    <w:qFormat/>
  </w:style>
  <w:style w:type="character" w:customStyle="1" w:styleId="1d">
    <w:name w:val="Заголовок 1 Знак"/>
    <w:qFormat/>
    <w:rPr>
      <w:rFonts w:ascii="Times New Roman" w:eastAsia="Times New Roman" w:hAnsi="Times New Roman"/>
      <w:sz w:val="24"/>
      <w:szCs w:val="24"/>
    </w:rPr>
  </w:style>
  <w:style w:type="character" w:customStyle="1" w:styleId="2a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2">
    <w:name w:val="Заголовок 5 Знак"/>
    <w:uiPriority w:val="9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ff7">
    <w:name w:val="Название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f8">
    <w:name w:val="Основной текст Знак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HTML0">
    <w:name w:val="Стандартный HTML Знак"/>
    <w:qFormat/>
    <w:rPr>
      <w:rFonts w:ascii="Courier New" w:eastAsia="Times New Roman" w:hAnsi="Courier New" w:cs="Courier New"/>
    </w:rPr>
  </w:style>
  <w:style w:type="character" w:customStyle="1" w:styleId="27">
    <w:name w:val="Основной текст с отступом 2 Знак"/>
    <w:link w:val="26"/>
    <w:qFormat/>
    <w:rPr>
      <w:rFonts w:ascii="Times New Roman" w:eastAsia="Times New Roman" w:hAnsi="Times New Roman"/>
      <w:sz w:val="24"/>
      <w:szCs w:val="24"/>
    </w:rPr>
  </w:style>
  <w:style w:type="character" w:customStyle="1" w:styleId="aff9">
    <w:name w:val="Текст сноски Знак"/>
    <w:qFormat/>
    <w:rPr>
      <w:rFonts w:ascii="Arial" w:eastAsia="Times New Roman" w:hAnsi="Arial" w:cs="Arial"/>
    </w:rPr>
  </w:style>
  <w:style w:type="character" w:customStyle="1" w:styleId="affa">
    <w:name w:val="Верх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affb">
    <w:name w:val="Ниж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2b">
    <w:name w:val="Основной текст Знак2"/>
    <w:qFormat/>
    <w:rPr>
      <w:rFonts w:ascii="Times New Roman" w:eastAsia="Times New Roman" w:hAnsi="Times New Roman"/>
      <w:sz w:val="24"/>
      <w:szCs w:val="24"/>
    </w:rPr>
  </w:style>
  <w:style w:type="character" w:customStyle="1" w:styleId="1e">
    <w:name w:val="Заголовок №1_"/>
    <w:qFormat/>
    <w:rPr>
      <w:b/>
      <w:bCs/>
      <w:sz w:val="21"/>
      <w:szCs w:val="21"/>
      <w:shd w:val="clear" w:color="auto" w:fill="FFFFFF"/>
    </w:rPr>
  </w:style>
  <w:style w:type="character" w:customStyle="1" w:styleId="2c">
    <w:name w:val="Оглавление (2)_"/>
    <w:qFormat/>
    <w:rPr>
      <w:b/>
      <w:bCs/>
      <w:sz w:val="21"/>
      <w:szCs w:val="21"/>
      <w:shd w:val="clear" w:color="auto" w:fill="FFFFFF"/>
    </w:rPr>
  </w:style>
  <w:style w:type="character" w:customStyle="1" w:styleId="2d">
    <w:name w:val="Заголовок №2_"/>
    <w:qFormat/>
    <w:rPr>
      <w:b/>
      <w:bCs/>
      <w:sz w:val="27"/>
      <w:szCs w:val="27"/>
      <w:shd w:val="clear" w:color="auto" w:fill="FFFFFF"/>
    </w:rPr>
  </w:style>
  <w:style w:type="character" w:customStyle="1" w:styleId="270">
    <w:name w:val="Основной текст (2) + Полужирный7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2e">
    <w:name w:val="Заголовок №2 + Не полужирный"/>
    <w:basedOn w:val="2d"/>
    <w:qFormat/>
    <w:rPr>
      <w:b/>
      <w:bCs/>
      <w:sz w:val="27"/>
      <w:szCs w:val="27"/>
      <w:shd w:val="clear" w:color="auto" w:fill="FFFFFF"/>
    </w:rPr>
  </w:style>
  <w:style w:type="character" w:customStyle="1" w:styleId="260">
    <w:name w:val="Основной текст (2) + Полужирный6"/>
    <w:qFormat/>
    <w:rPr>
      <w:rFonts w:ascii="Times New Roman" w:hAnsi="Times New Roman" w:cs="Times New Roman"/>
      <w:b/>
      <w:bCs/>
      <w:spacing w:val="0"/>
      <w:sz w:val="27"/>
      <w:szCs w:val="27"/>
      <w:lang w:eastAsia="ar-SA" w:bidi="ar-SA"/>
    </w:rPr>
  </w:style>
  <w:style w:type="character" w:customStyle="1" w:styleId="affc">
    <w:name w:val="Текст выноски Знак"/>
    <w:uiPriority w:val="99"/>
    <w:qFormat/>
    <w:rPr>
      <w:rFonts w:ascii="Tahoma" w:eastAsia="Times New Roman" w:hAnsi="Tahoma" w:cs="Tahoma"/>
      <w:sz w:val="16"/>
      <w:szCs w:val="16"/>
    </w:rPr>
  </w:style>
  <w:style w:type="paragraph" w:customStyle="1" w:styleId="1f">
    <w:name w:val="Название1"/>
    <w:basedOn w:val="a0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1f0">
    <w:name w:val="Указатель1"/>
    <w:basedOn w:val="a0"/>
    <w:qFormat/>
    <w:pPr>
      <w:suppressLineNumbers/>
    </w:pPr>
    <w:rPr>
      <w:rFonts w:cs="Tahoma"/>
    </w:rPr>
  </w:style>
  <w:style w:type="paragraph" w:customStyle="1" w:styleId="2f">
    <w:name w:val="Название2"/>
    <w:basedOn w:val="a0"/>
    <w:next w:val="aff4"/>
    <w:qFormat/>
    <w:pPr>
      <w:jc w:val="center"/>
    </w:pPr>
    <w:rPr>
      <w:b/>
      <w:szCs w:val="20"/>
      <w:lang w:val="zh-CN"/>
    </w:rPr>
  </w:style>
  <w:style w:type="paragraph" w:styleId="affd">
    <w:name w:val="List Paragraph"/>
    <w:basedOn w:val="a0"/>
    <w:link w:val="affe"/>
    <w:uiPriority w:val="34"/>
    <w:qFormat/>
    <w:pPr>
      <w:ind w:left="720"/>
    </w:p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312">
    <w:name w:val="Основной текст 31"/>
    <w:basedOn w:val="a0"/>
    <w:link w:val="35"/>
    <w:qFormat/>
    <w:pPr>
      <w:overflowPunct w:val="0"/>
      <w:autoSpaceDE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0"/>
    <w:qFormat/>
    <w:pPr>
      <w:spacing w:after="120" w:line="480" w:lineRule="auto"/>
      <w:ind w:left="283"/>
    </w:pPr>
    <w:rPr>
      <w:lang w:val="zh-CN"/>
    </w:rPr>
  </w:style>
  <w:style w:type="paragraph" w:styleId="afff">
    <w:name w:val="No Spacing"/>
    <w:basedOn w:val="a0"/>
    <w:uiPriority w:val="1"/>
    <w:qFormat/>
  </w:style>
  <w:style w:type="paragraph" w:customStyle="1" w:styleId="ConsPlusCell">
    <w:name w:val="ConsPlusCell"/>
    <w:uiPriority w:val="99"/>
    <w:qFormat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1f1">
    <w:name w:val="Заголовок №1"/>
    <w:basedOn w:val="a0"/>
    <w:qFormat/>
    <w:pPr>
      <w:shd w:val="clear" w:color="auto" w:fill="FFFFFF"/>
      <w:spacing w:after="360" w:line="240" w:lineRule="atLeast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f0">
    <w:name w:val="Оглавление (2)"/>
    <w:basedOn w:val="a0"/>
    <w:qFormat/>
    <w:pPr>
      <w:shd w:val="clear" w:color="auto" w:fill="FFFFFF"/>
      <w:spacing w:before="360" w:line="255" w:lineRule="exact"/>
      <w:jc w:val="both"/>
    </w:pPr>
    <w:rPr>
      <w:rFonts w:ascii="Calibri" w:eastAsia="Calibri" w:hAnsi="Calibri"/>
      <w:b/>
      <w:bCs/>
      <w:sz w:val="21"/>
      <w:szCs w:val="21"/>
      <w:lang w:val="zh-CN"/>
    </w:rPr>
  </w:style>
  <w:style w:type="paragraph" w:customStyle="1" w:styleId="211">
    <w:name w:val="Основной текст (2)1"/>
    <w:basedOn w:val="a0"/>
    <w:qFormat/>
    <w:pPr>
      <w:shd w:val="clear" w:color="auto" w:fill="FFFFFF"/>
      <w:spacing w:after="420" w:line="240" w:lineRule="atLeast"/>
    </w:pPr>
    <w:rPr>
      <w:rFonts w:eastAsia="Arial Unicode MS"/>
      <w:sz w:val="27"/>
      <w:szCs w:val="27"/>
    </w:rPr>
  </w:style>
  <w:style w:type="paragraph" w:customStyle="1" w:styleId="2f1">
    <w:name w:val="Заголовок №2"/>
    <w:basedOn w:val="a0"/>
    <w:qFormat/>
    <w:pPr>
      <w:shd w:val="clear" w:color="auto" w:fill="FFFFFF"/>
      <w:spacing w:line="317" w:lineRule="exact"/>
    </w:pPr>
    <w:rPr>
      <w:rFonts w:ascii="Calibri" w:eastAsia="Calibri" w:hAnsi="Calibri"/>
      <w:b/>
      <w:bCs/>
      <w:sz w:val="27"/>
      <w:szCs w:val="27"/>
      <w:lang w:val="zh-CN"/>
    </w:rPr>
  </w:style>
  <w:style w:type="paragraph" w:customStyle="1" w:styleId="212">
    <w:name w:val="Список 21"/>
    <w:basedOn w:val="a0"/>
    <w:qFormat/>
    <w:pPr>
      <w:ind w:left="566" w:hanging="283"/>
    </w:pPr>
    <w:rPr>
      <w:rFonts w:ascii="Arial" w:hAnsi="Arial" w:cs="Arial"/>
      <w:szCs w:val="28"/>
    </w:rPr>
  </w:style>
  <w:style w:type="paragraph" w:customStyle="1" w:styleId="213">
    <w:name w:val="Знак2 Знак Знак Знак1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ff0">
    <w:name w:val="Содержимое врезки"/>
    <w:basedOn w:val="afb"/>
    <w:qFormat/>
  </w:style>
  <w:style w:type="paragraph" w:customStyle="1" w:styleId="afff1">
    <w:name w:val="Содержимое таблицы"/>
    <w:basedOn w:val="a0"/>
    <w:qFormat/>
    <w:pPr>
      <w:suppressLineNumbers/>
    </w:pPr>
  </w:style>
  <w:style w:type="paragraph" w:customStyle="1" w:styleId="afff2">
    <w:name w:val="Заголовок таблицы"/>
    <w:basedOn w:val="afff1"/>
    <w:qFormat/>
    <w:pPr>
      <w:jc w:val="center"/>
    </w:pPr>
    <w:rPr>
      <w:b/>
      <w:bCs/>
    </w:rPr>
  </w:style>
  <w:style w:type="paragraph" w:customStyle="1" w:styleId="Style3">
    <w:name w:val="Style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398" w:lineRule="exact"/>
      <w:ind w:firstLine="686"/>
      <w:jc w:val="both"/>
    </w:pPr>
    <w:rPr>
      <w:rFonts w:cs="Times New Roman"/>
      <w:lang w:eastAsia="ru-RU"/>
    </w:rPr>
  </w:style>
  <w:style w:type="character" w:customStyle="1" w:styleId="FontStyle11">
    <w:name w:val="Font Style1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66"/>
      <w:jc w:val="both"/>
    </w:pPr>
    <w:rPr>
      <w:rFonts w:cs="Times New Roman"/>
      <w:lang w:eastAsia="ru-RU"/>
    </w:rPr>
  </w:style>
  <w:style w:type="paragraph" w:customStyle="1" w:styleId="Style4">
    <w:name w:val="Style4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403" w:lineRule="exact"/>
      <w:ind w:firstLine="547"/>
      <w:jc w:val="both"/>
    </w:pPr>
    <w:rPr>
      <w:rFonts w:cs="Times New Roman"/>
      <w:lang w:eastAsia="ru-RU"/>
    </w:rPr>
  </w:style>
  <w:style w:type="paragraph" w:customStyle="1" w:styleId="Standard">
    <w:name w:val="Standard"/>
    <w:qFormat/>
    <w:pPr>
      <w:suppressAutoHyphens/>
      <w:autoSpaceDN w:val="0"/>
      <w:spacing w:before="120" w:after="120"/>
      <w:textAlignment w:val="baseline"/>
    </w:pPr>
    <w:rPr>
      <w:kern w:val="3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qFormat/>
    <w:rPr>
      <w:rFonts w:ascii="Arial" w:hAnsi="Arial"/>
      <w:b/>
      <w:bCs/>
      <w:sz w:val="26"/>
      <w:szCs w:val="26"/>
      <w:lang w:val="zh-CN" w:eastAsia="zh-CN"/>
    </w:rPr>
  </w:style>
  <w:style w:type="character" w:customStyle="1" w:styleId="40">
    <w:name w:val="Заголовок 4 Знак"/>
    <w:basedOn w:val="a1"/>
    <w:link w:val="4"/>
    <w:uiPriority w:val="9"/>
    <w:qFormat/>
    <w:rPr>
      <w:b/>
      <w:bCs/>
      <w:sz w:val="24"/>
      <w:szCs w:val="24"/>
      <w:lang w:val="zh-CN" w:eastAsia="zh-CN"/>
    </w:rPr>
  </w:style>
  <w:style w:type="character" w:customStyle="1" w:styleId="22">
    <w:name w:val="Основной текст 2 Знак"/>
    <w:basedOn w:val="a1"/>
    <w:link w:val="20"/>
    <w:qFormat/>
    <w:rPr>
      <w:sz w:val="24"/>
      <w:szCs w:val="24"/>
      <w:lang w:val="zh-CN" w:eastAsia="zh-CN"/>
    </w:rPr>
  </w:style>
  <w:style w:type="character" w:customStyle="1" w:styleId="blk">
    <w:name w:val="blk"/>
    <w:qFormat/>
  </w:style>
  <w:style w:type="character" w:customStyle="1" w:styleId="FootnoteTextChar">
    <w:name w:val="Footnote Text Char"/>
    <w:qFormat/>
    <w:locked/>
    <w:rPr>
      <w:rFonts w:ascii="Times New Roman" w:hAnsi="Times New Roman"/>
      <w:sz w:val="20"/>
      <w:lang w:val="zh-CN" w:eastAsia="ru-RU"/>
    </w:rPr>
  </w:style>
  <w:style w:type="character" w:customStyle="1" w:styleId="110">
    <w:name w:val="Текст примечания Знак11"/>
    <w:uiPriority w:val="99"/>
    <w:qFormat/>
    <w:rPr>
      <w:rFonts w:cs="Times New Roman"/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qFormat/>
    <w:rPr>
      <w:rFonts w:ascii="Calibri" w:hAnsi="Calibri"/>
      <w:lang w:val="zh-CN" w:eastAsia="zh-CN"/>
    </w:rPr>
  </w:style>
  <w:style w:type="character" w:customStyle="1" w:styleId="1f2">
    <w:name w:val="Текст примечания Знак1"/>
    <w:uiPriority w:val="99"/>
    <w:qFormat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qFormat/>
    <w:rPr>
      <w:rFonts w:cs="Times New Roman"/>
      <w:b/>
      <w:bCs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qFormat/>
    <w:rPr>
      <w:rFonts w:ascii="Calibri" w:hAnsi="Calibri"/>
      <w:b/>
      <w:bCs/>
      <w:lang w:val="zh-CN" w:eastAsia="zh-CN"/>
    </w:rPr>
  </w:style>
  <w:style w:type="character" w:customStyle="1" w:styleId="1f3">
    <w:name w:val="Тема примечания Знак1"/>
    <w:uiPriority w:val="99"/>
    <w:qFormat/>
    <w:rPr>
      <w:rFonts w:cs="Times New Roman"/>
      <w:b/>
      <w:bCs/>
      <w:sz w:val="20"/>
      <w:szCs w:val="20"/>
    </w:rPr>
  </w:style>
  <w:style w:type="character" w:customStyle="1" w:styleId="214">
    <w:name w:val="Основной текст с отступом 2 Знак1"/>
    <w:basedOn w:val="a1"/>
    <w:uiPriority w:val="99"/>
    <w:semiHidden/>
    <w:qFormat/>
    <w:rPr>
      <w:rFonts w:cs="Calibri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f3">
    <w:name w:val="Цветовое выделение"/>
    <w:uiPriority w:val="99"/>
    <w:qFormat/>
    <w:rPr>
      <w:b/>
      <w:color w:val="26282F"/>
    </w:rPr>
  </w:style>
  <w:style w:type="character" w:customStyle="1" w:styleId="afff4">
    <w:name w:val="Гипертекстовая ссылка"/>
    <w:uiPriority w:val="99"/>
    <w:qFormat/>
    <w:rPr>
      <w:b/>
      <w:color w:val="106BBE"/>
    </w:rPr>
  </w:style>
  <w:style w:type="character" w:customStyle="1" w:styleId="afff5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f6">
    <w:name w:val="Внимание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7">
    <w:name w:val="Внимание: криминал!!"/>
    <w:basedOn w:val="afff6"/>
    <w:next w:val="a0"/>
    <w:uiPriority w:val="99"/>
    <w:qFormat/>
  </w:style>
  <w:style w:type="paragraph" w:customStyle="1" w:styleId="afff8">
    <w:name w:val="Внимание: недобросовестность!"/>
    <w:basedOn w:val="afff6"/>
    <w:next w:val="a0"/>
    <w:uiPriority w:val="99"/>
    <w:qFormat/>
  </w:style>
  <w:style w:type="character" w:customStyle="1" w:styleId="afff9">
    <w:name w:val="Выделение для Базового Поиска"/>
    <w:uiPriority w:val="99"/>
    <w:qFormat/>
    <w:rPr>
      <w:b/>
      <w:color w:val="0058A9"/>
    </w:rPr>
  </w:style>
  <w:style w:type="character" w:customStyle="1" w:styleId="afffa">
    <w:name w:val="Выделение для Базового Поиска (курсив)"/>
    <w:uiPriority w:val="99"/>
    <w:qFormat/>
    <w:rPr>
      <w:b/>
      <w:i/>
      <w:color w:val="0058A9"/>
    </w:rPr>
  </w:style>
  <w:style w:type="paragraph" w:customStyle="1" w:styleId="afffb">
    <w:name w:val="Дочерний элемент списк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color w:val="868381"/>
      <w:sz w:val="20"/>
      <w:szCs w:val="20"/>
      <w:lang w:eastAsia="ru-RU"/>
    </w:rPr>
  </w:style>
  <w:style w:type="paragraph" w:customStyle="1" w:styleId="afffc">
    <w:name w:val="Основное меню (преемственно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ru-RU"/>
    </w:rPr>
  </w:style>
  <w:style w:type="paragraph" w:customStyle="1" w:styleId="1f4">
    <w:name w:val="Заголовок1"/>
    <w:basedOn w:val="afffc"/>
    <w:next w:val="a0"/>
    <w:uiPriority w:val="99"/>
    <w:qFormat/>
    <w:rPr>
      <w:b/>
      <w:bCs/>
      <w:color w:val="0058A9"/>
      <w:shd w:val="clear" w:color="auto" w:fill="ECE9D8"/>
    </w:rPr>
  </w:style>
  <w:style w:type="paragraph" w:customStyle="1" w:styleId="afffd">
    <w:name w:val="Заголовок группы контролов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b/>
      <w:bCs/>
      <w:color w:val="000000"/>
      <w:lang w:eastAsia="ru-RU"/>
    </w:rPr>
  </w:style>
  <w:style w:type="paragraph" w:customStyle="1" w:styleId="afffe">
    <w:name w:val="Заголовок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after="240" w:line="360" w:lineRule="auto"/>
      <w:jc w:val="center"/>
      <w:outlineLvl w:val="9"/>
    </w:pPr>
    <w:rPr>
      <w:rFonts w:cs="Times New Roman"/>
      <w:sz w:val="18"/>
      <w:szCs w:val="18"/>
      <w:shd w:val="clear" w:color="auto" w:fill="FFFFFF"/>
      <w:lang w:eastAsia="zh-CN"/>
    </w:rPr>
  </w:style>
  <w:style w:type="paragraph" w:customStyle="1" w:styleId="affff">
    <w:name w:val="Заголовок распахивающейся части диалог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i/>
      <w:iCs/>
      <w:color w:val="000080"/>
      <w:sz w:val="22"/>
      <w:szCs w:val="22"/>
      <w:lang w:eastAsia="ru-RU"/>
    </w:rPr>
  </w:style>
  <w:style w:type="character" w:customStyle="1" w:styleId="affff0">
    <w:name w:val="Заголовок своего сообщения"/>
    <w:uiPriority w:val="99"/>
    <w:qFormat/>
    <w:rPr>
      <w:b/>
      <w:color w:val="26282F"/>
    </w:rPr>
  </w:style>
  <w:style w:type="paragraph" w:customStyle="1" w:styleId="affff1">
    <w:name w:val="Заголовок статьи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612" w:hanging="892"/>
      <w:jc w:val="both"/>
    </w:pPr>
    <w:rPr>
      <w:rFonts w:cs="Times New Roman"/>
      <w:lang w:eastAsia="ru-RU"/>
    </w:rPr>
  </w:style>
  <w:style w:type="character" w:customStyle="1" w:styleId="affff2">
    <w:name w:val="Заголовок чужого сообщения"/>
    <w:uiPriority w:val="99"/>
    <w:qFormat/>
    <w:rPr>
      <w:b/>
      <w:color w:val="FF0000"/>
    </w:rPr>
  </w:style>
  <w:style w:type="paragraph" w:customStyle="1" w:styleId="affff3">
    <w:name w:val="Заголовок ЭР (ле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after="250" w:line="360" w:lineRule="auto"/>
      <w:jc w:val="center"/>
    </w:pPr>
    <w:rPr>
      <w:rFonts w:cs="Times New Roman"/>
      <w:b/>
      <w:bCs/>
      <w:color w:val="26282F"/>
      <w:sz w:val="26"/>
      <w:szCs w:val="26"/>
      <w:lang w:eastAsia="ru-RU"/>
    </w:rPr>
  </w:style>
  <w:style w:type="paragraph" w:customStyle="1" w:styleId="affff4">
    <w:name w:val="Заголовок ЭР (правое окно)"/>
    <w:basedOn w:val="affff3"/>
    <w:next w:val="a0"/>
    <w:uiPriority w:val="99"/>
    <w:qFormat/>
    <w:pPr>
      <w:spacing w:after="0"/>
      <w:jc w:val="left"/>
    </w:pPr>
  </w:style>
  <w:style w:type="paragraph" w:customStyle="1" w:styleId="affff5">
    <w:name w:val="Интерактивный заголовок"/>
    <w:basedOn w:val="1f4"/>
    <w:next w:val="a0"/>
    <w:uiPriority w:val="99"/>
    <w:qFormat/>
    <w:rPr>
      <w:u w:val="single"/>
    </w:rPr>
  </w:style>
  <w:style w:type="paragraph" w:customStyle="1" w:styleId="affff6">
    <w:name w:val="Текст информации об изменениях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color w:val="353842"/>
      <w:sz w:val="18"/>
      <w:szCs w:val="18"/>
      <w:lang w:eastAsia="ru-RU"/>
    </w:rPr>
  </w:style>
  <w:style w:type="paragraph" w:customStyle="1" w:styleId="affff7">
    <w:name w:val="Информация об изменениях"/>
    <w:basedOn w:val="affff6"/>
    <w:next w:val="a0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8">
    <w:name w:val="Текст (справк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left="170" w:right="170"/>
    </w:pPr>
    <w:rPr>
      <w:rFonts w:cs="Times New Roman"/>
      <w:lang w:eastAsia="ru-RU"/>
    </w:rPr>
  </w:style>
  <w:style w:type="paragraph" w:customStyle="1" w:styleId="affff9">
    <w:name w:val="Комментарий"/>
    <w:basedOn w:val="affff8"/>
    <w:next w:val="a0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a">
    <w:name w:val="Информация об изменениях документа"/>
    <w:basedOn w:val="affff9"/>
    <w:next w:val="a0"/>
    <w:uiPriority w:val="99"/>
    <w:qFormat/>
    <w:rPr>
      <w:i/>
      <w:iCs/>
    </w:rPr>
  </w:style>
  <w:style w:type="paragraph" w:customStyle="1" w:styleId="affffb">
    <w:name w:val="Текст (ле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c">
    <w:name w:val="Колонтитул (левый)"/>
    <w:basedOn w:val="affffb"/>
    <w:next w:val="a0"/>
    <w:uiPriority w:val="99"/>
    <w:qFormat/>
    <w:rPr>
      <w:sz w:val="14"/>
      <w:szCs w:val="14"/>
    </w:rPr>
  </w:style>
  <w:style w:type="paragraph" w:customStyle="1" w:styleId="affffd">
    <w:name w:val="Текст (прав. подпись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right"/>
    </w:pPr>
    <w:rPr>
      <w:rFonts w:cs="Times New Roman"/>
      <w:lang w:eastAsia="ru-RU"/>
    </w:rPr>
  </w:style>
  <w:style w:type="paragraph" w:customStyle="1" w:styleId="affffe">
    <w:name w:val="Колонтитул (правый)"/>
    <w:basedOn w:val="affffd"/>
    <w:next w:val="a0"/>
    <w:uiPriority w:val="99"/>
    <w:qFormat/>
    <w:rPr>
      <w:sz w:val="14"/>
      <w:szCs w:val="14"/>
    </w:rPr>
  </w:style>
  <w:style w:type="paragraph" w:customStyle="1" w:styleId="afffff">
    <w:name w:val="Комментарий пользователя"/>
    <w:basedOn w:val="affff9"/>
    <w:next w:val="a0"/>
    <w:uiPriority w:val="99"/>
    <w:qFormat/>
    <w:pPr>
      <w:jc w:val="left"/>
    </w:pPr>
    <w:rPr>
      <w:shd w:val="clear" w:color="auto" w:fill="FFDFE0"/>
    </w:rPr>
  </w:style>
  <w:style w:type="paragraph" w:customStyle="1" w:styleId="afffff0">
    <w:name w:val="Куда обратиться?"/>
    <w:basedOn w:val="afff6"/>
    <w:next w:val="a0"/>
    <w:uiPriority w:val="99"/>
    <w:qFormat/>
  </w:style>
  <w:style w:type="paragraph" w:customStyle="1" w:styleId="afffff1">
    <w:name w:val="Моноширинны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character" w:customStyle="1" w:styleId="afffff2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f3">
    <w:name w:val="Напишите нам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cs="Times New Roman"/>
      <w:sz w:val="20"/>
      <w:szCs w:val="20"/>
      <w:shd w:val="clear" w:color="auto" w:fill="EFFFAD"/>
      <w:lang w:eastAsia="ru-RU"/>
    </w:rPr>
  </w:style>
  <w:style w:type="character" w:customStyle="1" w:styleId="afffff4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f5">
    <w:name w:val="Необходимые документы"/>
    <w:basedOn w:val="afff6"/>
    <w:next w:val="a0"/>
    <w:uiPriority w:val="99"/>
    <w:qFormat/>
    <w:pPr>
      <w:ind w:firstLine="118"/>
    </w:pPr>
  </w:style>
  <w:style w:type="paragraph" w:customStyle="1" w:styleId="afffff6">
    <w:name w:val="Нормальный (таблица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jc w:val="both"/>
    </w:pPr>
    <w:rPr>
      <w:rFonts w:cs="Times New Roman"/>
      <w:lang w:eastAsia="ru-RU"/>
    </w:rPr>
  </w:style>
  <w:style w:type="paragraph" w:customStyle="1" w:styleId="afffff7">
    <w:name w:val="Таблицы (моноширинный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ascii="Courier New" w:hAnsi="Courier New" w:cs="Courier New"/>
      <w:lang w:eastAsia="ru-RU"/>
    </w:rPr>
  </w:style>
  <w:style w:type="paragraph" w:customStyle="1" w:styleId="afffff8">
    <w:name w:val="Оглавление"/>
    <w:basedOn w:val="afffff7"/>
    <w:next w:val="a0"/>
    <w:uiPriority w:val="99"/>
    <w:qFormat/>
    <w:pPr>
      <w:ind w:left="140"/>
    </w:pPr>
  </w:style>
  <w:style w:type="character" w:customStyle="1" w:styleId="afffff9">
    <w:name w:val="Опечатки"/>
    <w:uiPriority w:val="99"/>
    <w:qFormat/>
    <w:rPr>
      <w:color w:val="FF0000"/>
    </w:rPr>
  </w:style>
  <w:style w:type="paragraph" w:customStyle="1" w:styleId="afffffa">
    <w:name w:val="Переменная часть"/>
    <w:basedOn w:val="afffc"/>
    <w:next w:val="a0"/>
    <w:uiPriority w:val="99"/>
    <w:qFormat/>
    <w:rPr>
      <w:sz w:val="18"/>
      <w:szCs w:val="18"/>
    </w:rPr>
  </w:style>
  <w:style w:type="paragraph" w:customStyle="1" w:styleId="afffffb">
    <w:name w:val="Подвал для информации об изменениях"/>
    <w:basedOn w:val="1"/>
    <w:next w:val="a0"/>
    <w:uiPriority w:val="99"/>
    <w:qFormat/>
    <w:pPr>
      <w:keepLines/>
      <w:numPr>
        <w:numId w:val="0"/>
      </w:numPr>
      <w:suppressAutoHyphens w:val="0"/>
      <w:autoSpaceDN w:val="0"/>
      <w:adjustRightInd w:val="0"/>
      <w:spacing w:before="480" w:after="240" w:line="360" w:lineRule="auto"/>
      <w:jc w:val="center"/>
      <w:outlineLvl w:val="9"/>
    </w:pPr>
    <w:rPr>
      <w:rFonts w:cs="Times New Roman"/>
      <w:sz w:val="18"/>
      <w:szCs w:val="18"/>
      <w:lang w:eastAsia="zh-CN"/>
    </w:rPr>
  </w:style>
  <w:style w:type="paragraph" w:customStyle="1" w:styleId="afffffc">
    <w:name w:val="Подзаголовок для информации об изменениях"/>
    <w:basedOn w:val="affff6"/>
    <w:next w:val="a0"/>
    <w:uiPriority w:val="99"/>
    <w:qFormat/>
    <w:rPr>
      <w:b/>
      <w:bCs/>
    </w:rPr>
  </w:style>
  <w:style w:type="paragraph" w:customStyle="1" w:styleId="afffffd">
    <w:name w:val="Подчёркнуный текст"/>
    <w:basedOn w:val="a0"/>
    <w:next w:val="a0"/>
    <w:uiPriority w:val="99"/>
    <w:qFormat/>
    <w:pPr>
      <w:widowControl w:val="0"/>
      <w:pBdr>
        <w:bottom w:val="single" w:sz="4" w:space="0" w:color="auto"/>
      </w:pBdr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paragraph" w:customStyle="1" w:styleId="afffffe">
    <w:name w:val="Постоянная часть"/>
    <w:basedOn w:val="afffc"/>
    <w:next w:val="a0"/>
    <w:uiPriority w:val="99"/>
    <w:qFormat/>
    <w:rPr>
      <w:sz w:val="20"/>
      <w:szCs w:val="20"/>
    </w:rPr>
  </w:style>
  <w:style w:type="paragraph" w:customStyle="1" w:styleId="affffff">
    <w:name w:val="Прижатый влево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lang w:eastAsia="ru-RU"/>
    </w:rPr>
  </w:style>
  <w:style w:type="paragraph" w:customStyle="1" w:styleId="affffff0">
    <w:name w:val="Пример."/>
    <w:basedOn w:val="afff6"/>
    <w:next w:val="a0"/>
    <w:uiPriority w:val="99"/>
    <w:qFormat/>
  </w:style>
  <w:style w:type="paragraph" w:customStyle="1" w:styleId="affffff1">
    <w:name w:val="Примечание."/>
    <w:basedOn w:val="afff6"/>
    <w:next w:val="a0"/>
    <w:uiPriority w:val="99"/>
    <w:qFormat/>
  </w:style>
  <w:style w:type="character" w:customStyle="1" w:styleId="affffff2">
    <w:name w:val="Продолжение ссылки"/>
    <w:uiPriority w:val="99"/>
    <w:qFormat/>
  </w:style>
  <w:style w:type="paragraph" w:customStyle="1" w:styleId="affffff3">
    <w:name w:val="Словарная статья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right="118"/>
      <w:jc w:val="both"/>
    </w:pPr>
    <w:rPr>
      <w:rFonts w:cs="Times New Roman"/>
      <w:lang w:eastAsia="ru-RU"/>
    </w:rPr>
  </w:style>
  <w:style w:type="character" w:customStyle="1" w:styleId="affffff4">
    <w:name w:val="Сравнение редакций"/>
    <w:uiPriority w:val="99"/>
    <w:qFormat/>
    <w:rPr>
      <w:b/>
      <w:color w:val="26282F"/>
    </w:rPr>
  </w:style>
  <w:style w:type="character" w:customStyle="1" w:styleId="affffff5">
    <w:name w:val="Сравнение редакций. Добавленный фрагмент"/>
    <w:uiPriority w:val="99"/>
    <w:qFormat/>
    <w:rPr>
      <w:color w:val="000000"/>
      <w:shd w:val="clear" w:color="auto" w:fill="C1D7FF"/>
    </w:rPr>
  </w:style>
  <w:style w:type="character" w:customStyle="1" w:styleId="affffff6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f7">
    <w:name w:val="Ссылка на официальную публикацию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  <w:ind w:firstLine="720"/>
      <w:jc w:val="both"/>
    </w:pPr>
    <w:rPr>
      <w:rFonts w:cs="Times New Roman"/>
      <w:lang w:eastAsia="ru-RU"/>
    </w:rPr>
  </w:style>
  <w:style w:type="character" w:customStyle="1" w:styleId="affffff8">
    <w:name w:val="Ссылка на утративший силу документ"/>
    <w:uiPriority w:val="99"/>
    <w:qFormat/>
    <w:rPr>
      <w:b/>
      <w:color w:val="749232"/>
    </w:rPr>
  </w:style>
  <w:style w:type="paragraph" w:customStyle="1" w:styleId="affffff9">
    <w:name w:val="Текст в таблице"/>
    <w:basedOn w:val="afffff6"/>
    <w:next w:val="a0"/>
    <w:uiPriority w:val="99"/>
    <w:qFormat/>
    <w:pPr>
      <w:ind w:firstLine="500"/>
    </w:pPr>
  </w:style>
  <w:style w:type="paragraph" w:customStyle="1" w:styleId="affffffa">
    <w:name w:val="Текст ЭР (см. также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00" w:line="360" w:lineRule="auto"/>
    </w:pPr>
    <w:rPr>
      <w:rFonts w:cs="Times New Roman"/>
      <w:sz w:val="20"/>
      <w:szCs w:val="20"/>
      <w:lang w:eastAsia="ru-RU"/>
    </w:rPr>
  </w:style>
  <w:style w:type="paragraph" w:customStyle="1" w:styleId="affffffb">
    <w:name w:val="Технический комментарий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line="360" w:lineRule="auto"/>
    </w:pPr>
    <w:rPr>
      <w:rFonts w:cs="Times New Roman"/>
      <w:color w:val="463F31"/>
      <w:shd w:val="clear" w:color="auto" w:fill="FFFFA6"/>
      <w:lang w:eastAsia="ru-RU"/>
    </w:rPr>
  </w:style>
  <w:style w:type="character" w:customStyle="1" w:styleId="affffffc">
    <w:name w:val="Утратил силу"/>
    <w:uiPriority w:val="99"/>
    <w:qFormat/>
    <w:rPr>
      <w:b/>
      <w:strike/>
      <w:color w:val="666600"/>
    </w:rPr>
  </w:style>
  <w:style w:type="paragraph" w:customStyle="1" w:styleId="affffffd">
    <w:name w:val="Формула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cs="Times New Roman"/>
      <w:shd w:val="clear" w:color="auto" w:fill="F5F3DA"/>
      <w:lang w:eastAsia="ru-RU"/>
    </w:rPr>
  </w:style>
  <w:style w:type="paragraph" w:customStyle="1" w:styleId="affffffe">
    <w:name w:val="Центрированный (таблица)"/>
    <w:basedOn w:val="afffff6"/>
    <w:next w:val="a0"/>
    <w:uiPriority w:val="99"/>
    <w:qFormat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pPr>
      <w:widowControl w:val="0"/>
      <w:suppressAutoHyphens w:val="0"/>
      <w:autoSpaceDE w:val="0"/>
      <w:autoSpaceDN w:val="0"/>
      <w:adjustRightInd w:val="0"/>
      <w:spacing w:before="300" w:line="360" w:lineRule="auto"/>
    </w:pPr>
    <w:rPr>
      <w:rFonts w:cs="Times New Roman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1">
    <w:name w:val="s_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5">
    <w:name w:val="Сетка таблицы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Текст концевой сноски Знак"/>
    <w:basedOn w:val="a1"/>
    <w:link w:val="af0"/>
    <w:uiPriority w:val="99"/>
    <w:qFormat/>
    <w:rPr>
      <w:rFonts w:ascii="Calibri" w:hAnsi="Calibri"/>
      <w:lang w:val="zh-CN" w:eastAsia="zh-CN"/>
    </w:rPr>
  </w:style>
  <w:style w:type="character" w:customStyle="1" w:styleId="affe">
    <w:name w:val="Абзац списка Знак"/>
    <w:link w:val="affd"/>
    <w:uiPriority w:val="34"/>
    <w:qFormat/>
    <w:locked/>
    <w:rPr>
      <w:rFonts w:cs="Calibri"/>
      <w:sz w:val="24"/>
      <w:szCs w:val="24"/>
      <w:lang w:eastAsia="ar-SA"/>
    </w:rPr>
  </w:style>
  <w:style w:type="character" w:customStyle="1" w:styleId="aff3">
    <w:name w:val="Обычный (Интернет) Знак"/>
    <w:link w:val="aff2"/>
    <w:uiPriority w:val="99"/>
    <w:qFormat/>
    <w:locked/>
    <w:rPr>
      <w:rFonts w:cs="Calibri"/>
      <w:sz w:val="24"/>
      <w:szCs w:val="24"/>
      <w:lang w:eastAsia="ar-SA"/>
    </w:r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uppressAutoHyphens w:val="0"/>
      <w:autoSpaceDE w:val="0"/>
      <w:autoSpaceDN w:val="0"/>
      <w:ind w:left="9"/>
    </w:pPr>
    <w:rPr>
      <w:rFonts w:cs="Times New Roman"/>
      <w:sz w:val="22"/>
      <w:szCs w:val="22"/>
      <w:lang w:eastAsia="en-US"/>
    </w:rPr>
  </w:style>
  <w:style w:type="character" w:customStyle="1" w:styleId="1f6">
    <w:name w:val="Слабое выделение1"/>
    <w:uiPriority w:val="19"/>
    <w:qFormat/>
    <w:rPr>
      <w:i/>
      <w:iCs/>
      <w:color w:val="404040"/>
    </w:rPr>
  </w:style>
  <w:style w:type="character" w:customStyle="1" w:styleId="aff5">
    <w:name w:val="Подзаголовок Знак"/>
    <w:link w:val="aff4"/>
    <w:uiPriority w:val="11"/>
    <w:qFormat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1f7">
    <w:name w:val="Заголовок оглавления1"/>
    <w:basedOn w:val="1"/>
    <w:next w:val="a0"/>
    <w:uiPriority w:val="39"/>
    <w:unhideWhenUsed/>
    <w:qFormat/>
    <w:pPr>
      <w:keepLines/>
      <w:numPr>
        <w:numId w:val="0"/>
      </w:numPr>
      <w:suppressAutoHyphens w:val="0"/>
      <w:autoSpaceDE/>
      <w:spacing w:before="240" w:line="259" w:lineRule="auto"/>
      <w:outlineLvl w:val="9"/>
    </w:pPr>
    <w:rPr>
      <w:rFonts w:ascii="Calibri Light" w:hAnsi="Calibri Light" w:cs="Times New Roman"/>
      <w:color w:val="2F5496"/>
      <w:sz w:val="32"/>
      <w:szCs w:val="32"/>
      <w:lang w:val="ru-RU" w:eastAsia="ru-RU"/>
    </w:rPr>
  </w:style>
  <w:style w:type="table" w:customStyle="1" w:styleId="313">
    <w:name w:val="Таблица простая 31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1f8">
    <w:name w:val="Неразрешенное упоминание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20">
    <w:name w:val="таблСлева12"/>
    <w:basedOn w:val="a0"/>
    <w:uiPriority w:val="3"/>
    <w:qFormat/>
    <w:pPr>
      <w:suppressAutoHyphens w:val="0"/>
      <w:snapToGrid w:val="0"/>
    </w:pPr>
    <w:rPr>
      <w:rFonts w:cs="Times New Roman"/>
      <w:iCs/>
      <w:szCs w:val="28"/>
      <w:lang w:eastAsia="ru-RU"/>
    </w:rPr>
  </w:style>
  <w:style w:type="character" w:customStyle="1" w:styleId="FootnoteCharacters">
    <w:name w:val="Footnote Characters"/>
    <w:qFormat/>
    <w:rPr>
      <w:rFonts w:cs="Times New Roman"/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paragraph" w:customStyle="1" w:styleId="1f9">
    <w:name w:val="Рецензия1"/>
    <w:hidden/>
    <w:uiPriority w:val="99"/>
    <w:semiHidden/>
    <w:qFormat/>
    <w:rPr>
      <w:rFonts w:ascii="Calibri" w:hAnsi="Calibri"/>
      <w:sz w:val="22"/>
      <w:szCs w:val="22"/>
    </w:rPr>
  </w:style>
  <w:style w:type="character" w:customStyle="1" w:styleId="afffffff">
    <w:name w:val="Символ сноски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fffff0">
    <w:name w:val="Обычный (веб) Знак"/>
    <w:uiPriority w:val="99"/>
    <w:semiHidden/>
    <w:qFormat/>
    <w:locked/>
    <w:rPr>
      <w:rFonts w:ascii="Times New Roman" w:hAnsi="Times New Roman"/>
      <w:sz w:val="24"/>
    </w:rPr>
  </w:style>
  <w:style w:type="character" w:customStyle="1" w:styleId="afffffff1">
    <w:name w:val="Основной текст_"/>
    <w:link w:val="36"/>
    <w:qFormat/>
    <w:locked/>
    <w:rPr>
      <w:sz w:val="23"/>
      <w:shd w:val="clear" w:color="auto" w:fill="FFFFFF"/>
    </w:rPr>
  </w:style>
  <w:style w:type="paragraph" w:customStyle="1" w:styleId="36">
    <w:name w:val="Основной текст3"/>
    <w:basedOn w:val="a0"/>
    <w:link w:val="afffffff1"/>
    <w:qFormat/>
    <w:pPr>
      <w:shd w:val="clear" w:color="auto" w:fill="FFFFFF"/>
      <w:suppressAutoHyphens w:val="0"/>
      <w:spacing w:after="480" w:line="274" w:lineRule="exact"/>
      <w:jc w:val="both"/>
    </w:pPr>
    <w:rPr>
      <w:rFonts w:cs="Times New Roman"/>
      <w:sz w:val="23"/>
      <w:szCs w:val="20"/>
      <w:lang w:eastAsia="ru-RU"/>
    </w:rPr>
  </w:style>
  <w:style w:type="paragraph" w:customStyle="1" w:styleId="s16">
    <w:name w:val="s_16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8f4506aa708e2a26msolistparagraph">
    <w:name w:val="8f4506aa708e2a26msolist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f2">
    <w:name w:val="Сетка таблицы2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Сетка таблицы11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Сетка таблицы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Таблица простая 31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3">
    <w:name w:val="Основной текст (9)_"/>
    <w:link w:val="910"/>
    <w:qFormat/>
    <w:rPr>
      <w:sz w:val="24"/>
      <w:szCs w:val="24"/>
      <w:shd w:val="clear" w:color="auto" w:fill="FFFFFF"/>
    </w:rPr>
  </w:style>
  <w:style w:type="paragraph" w:customStyle="1" w:styleId="910">
    <w:name w:val="Основной текст (9)1"/>
    <w:basedOn w:val="a0"/>
    <w:link w:val="93"/>
    <w:qFormat/>
    <w:pPr>
      <w:shd w:val="clear" w:color="auto" w:fill="FFFFFF"/>
      <w:suppressAutoHyphens w:val="0"/>
      <w:spacing w:line="0" w:lineRule="atLeast"/>
    </w:pPr>
    <w:rPr>
      <w:rFonts w:cs="Times New Roman"/>
      <w:lang w:eastAsia="ru-RU"/>
    </w:rPr>
  </w:style>
  <w:style w:type="table" w:customStyle="1" w:styleId="53">
    <w:name w:val="Сетка таблицы5"/>
    <w:basedOn w:val="a2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Таблица простая 32"/>
    <w:basedOn w:val="a2"/>
    <w:uiPriority w:val="43"/>
    <w:qFormat/>
    <w:rPr>
      <w:rFonts w:ascii="Calibri" w:hAnsi="Calibri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90">
    <w:name w:val="Заголовок 9 Знак"/>
    <w:basedOn w:val="a1"/>
    <w:link w:val="9"/>
    <w:qFormat/>
    <w:rPr>
      <w:rFonts w:ascii="Arial" w:hAnsi="Arial" w:cs="Arial"/>
      <w:sz w:val="22"/>
      <w:szCs w:val="22"/>
    </w:rPr>
  </w:style>
  <w:style w:type="character" w:customStyle="1" w:styleId="afd">
    <w:name w:val="Основной текст с отступом Знак"/>
    <w:basedOn w:val="a1"/>
    <w:link w:val="afc"/>
    <w:qFormat/>
    <w:rPr>
      <w:b/>
      <w:bCs/>
      <w:i/>
      <w:iCs/>
      <w:sz w:val="24"/>
      <w:szCs w:val="24"/>
    </w:rPr>
  </w:style>
  <w:style w:type="paragraph" w:customStyle="1" w:styleId="1fa">
    <w:name w:val="Лист1"/>
    <w:basedOn w:val="a0"/>
    <w:autoRedefine/>
    <w:qFormat/>
    <w:pPr>
      <w:tabs>
        <w:tab w:val="center" w:pos="284"/>
        <w:tab w:val="right" w:pos="8306"/>
      </w:tabs>
      <w:suppressAutoHyphens w:val="0"/>
      <w:spacing w:after="240"/>
      <w:jc w:val="center"/>
    </w:pPr>
    <w:rPr>
      <w:rFonts w:cs="Times New Roman"/>
      <w:b/>
      <w:bCs/>
      <w:lang w:eastAsia="en-US"/>
    </w:rPr>
  </w:style>
  <w:style w:type="paragraph" w:customStyle="1" w:styleId="2f3">
    <w:name w:val="Лист2"/>
    <w:basedOn w:val="a0"/>
    <w:qFormat/>
    <w:pPr>
      <w:tabs>
        <w:tab w:val="left" w:pos="291"/>
      </w:tabs>
      <w:suppressAutoHyphens w:val="0"/>
    </w:pPr>
    <w:rPr>
      <w:rFonts w:ascii="Arial" w:hAnsi="Arial" w:cs="Times New Roman"/>
      <w:sz w:val="20"/>
      <w:szCs w:val="20"/>
      <w:lang w:eastAsia="en-US"/>
    </w:rPr>
  </w:style>
  <w:style w:type="paragraph" w:customStyle="1" w:styleId="38">
    <w:name w:val="Лист3"/>
    <w:basedOn w:val="2f3"/>
    <w:autoRedefine/>
    <w:qFormat/>
    <w:pPr>
      <w:ind w:right="-19"/>
    </w:pPr>
    <w:rPr>
      <w:rFonts w:ascii="Times New Roman" w:hAnsi="Times New Roman"/>
      <w:sz w:val="24"/>
      <w:szCs w:val="24"/>
    </w:rPr>
  </w:style>
  <w:style w:type="paragraph" w:customStyle="1" w:styleId="1fb">
    <w:name w:val="Обычный1"/>
    <w:qFormat/>
    <w:rPr>
      <w:sz w:val="24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Calibri" w:hAnsi="Calibri"/>
      <w:b/>
      <w:bCs/>
      <w:lang w:eastAsia="en-US"/>
    </w:rPr>
  </w:style>
  <w:style w:type="character" w:customStyle="1" w:styleId="70">
    <w:name w:val="Заголовок 7 Знак"/>
    <w:basedOn w:val="a1"/>
    <w:link w:val="7"/>
    <w:qFormat/>
    <w:rPr>
      <w:rFonts w:ascii="Calibri" w:eastAsia="Calibri" w:hAnsi="Calibri"/>
      <w:sz w:val="24"/>
      <w:szCs w:val="24"/>
    </w:rPr>
  </w:style>
  <w:style w:type="character" w:customStyle="1" w:styleId="1fc">
    <w:name w:val="Основной текст Знак1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63">
    <w:name w:val="Сетка таблицы6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0"/>
    <w:qFormat/>
    <w:pPr>
      <w:widowControl w:val="0"/>
      <w:suppressAutoHyphens w:val="0"/>
      <w:autoSpaceDE w:val="0"/>
      <w:autoSpaceDN w:val="0"/>
      <w:adjustRightInd w:val="0"/>
      <w:spacing w:line="400" w:lineRule="exact"/>
      <w:ind w:firstLine="1058"/>
      <w:jc w:val="both"/>
    </w:pPr>
    <w:rPr>
      <w:rFonts w:cs="Times New Roman"/>
      <w:lang w:eastAsia="ru-RU"/>
    </w:rPr>
  </w:style>
  <w:style w:type="character" w:customStyle="1" w:styleId="11pt">
    <w:name w:val="Основной текст + 11 pt"/>
    <w:qFormat/>
    <w:rPr>
      <w:rFonts w:ascii="Calibri" w:hAnsi="Calibri" w:cs="Calibri"/>
      <w:sz w:val="22"/>
      <w:szCs w:val="22"/>
      <w:shd w:val="clear" w:color="auto" w:fill="FFFFFF"/>
    </w:rPr>
  </w:style>
  <w:style w:type="paragraph" w:customStyle="1" w:styleId="113">
    <w:name w:val="Заголовок №11"/>
    <w:basedOn w:val="a0"/>
    <w:qFormat/>
    <w:pPr>
      <w:shd w:val="clear" w:color="auto" w:fill="FFFFFF"/>
      <w:spacing w:line="317" w:lineRule="exact"/>
    </w:pPr>
    <w:rPr>
      <w:rFonts w:cs="Times New Roman"/>
      <w:sz w:val="28"/>
      <w:szCs w:val="28"/>
      <w:lang w:val="zh-CN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customStyle="1" w:styleId="54">
    <w:name w:val="Основной текст + Полужирный5"/>
    <w:uiPriority w:val="99"/>
    <w:qFormat/>
    <w:rPr>
      <w:rFonts w:ascii="Segoe UI" w:hAnsi="Segoe UI" w:cs="Segoe UI"/>
      <w:b/>
      <w:bCs/>
      <w:sz w:val="19"/>
      <w:szCs w:val="19"/>
      <w:shd w:val="clear" w:color="auto" w:fill="FFFFFF"/>
    </w:rPr>
  </w:style>
  <w:style w:type="paragraph" w:customStyle="1" w:styleId="dt-p">
    <w:name w:val="dt-p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dt-m">
    <w:name w:val="dt-m"/>
    <w:basedOn w:val="a1"/>
    <w:qFormat/>
  </w:style>
  <w:style w:type="character" w:customStyle="1" w:styleId="180">
    <w:name w:val="Основной текст (18)_"/>
    <w:link w:val="181"/>
    <w:qFormat/>
    <w:rPr>
      <w:sz w:val="28"/>
      <w:szCs w:val="28"/>
      <w:shd w:val="clear" w:color="auto" w:fill="FFFFFF"/>
    </w:rPr>
  </w:style>
  <w:style w:type="paragraph" w:customStyle="1" w:styleId="181">
    <w:name w:val="Основной текст (18)1"/>
    <w:basedOn w:val="a0"/>
    <w:link w:val="180"/>
    <w:qFormat/>
    <w:pPr>
      <w:shd w:val="clear" w:color="auto" w:fill="FFFFFF"/>
      <w:suppressAutoHyphens w:val="0"/>
      <w:spacing w:line="0" w:lineRule="atLeast"/>
    </w:pPr>
    <w:rPr>
      <w:rFonts w:cs="Times New Roman"/>
      <w:sz w:val="28"/>
      <w:szCs w:val="28"/>
      <w:lang w:eastAsia="ru-RU"/>
    </w:rPr>
  </w:style>
  <w:style w:type="character" w:customStyle="1" w:styleId="FontStyle72">
    <w:name w:val="Font Style72"/>
    <w:qFormat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fd">
    <w:name w:val="Текст1"/>
    <w:basedOn w:val="a0"/>
    <w:qFormat/>
    <w:rPr>
      <w:rFonts w:ascii="Courier New" w:hAnsi="Courier New" w:cs="Courier New"/>
      <w:kern w:val="1"/>
    </w:rPr>
  </w:style>
  <w:style w:type="table" w:customStyle="1" w:styleId="121">
    <w:name w:val="Сетка таблицы12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center"/>
    </w:pPr>
    <w:rPr>
      <w:rFonts w:ascii="Calibri" w:hAnsi="Calibri" w:cs="Times New Roman"/>
      <w:sz w:val="22"/>
      <w:szCs w:val="22"/>
      <w:lang w:eastAsia="ru-RU"/>
    </w:rPr>
  </w:style>
  <w:style w:type="character" w:customStyle="1" w:styleId="FontStyle28">
    <w:name w:val="Font Style28"/>
    <w:basedOn w:val="a1"/>
    <w:qFormat/>
    <w:rPr>
      <w:rFonts w:ascii="Times New Roman" w:hAnsi="Times New Roman" w:cs="Times New Roman"/>
      <w:sz w:val="24"/>
      <w:szCs w:val="24"/>
    </w:rPr>
  </w:style>
  <w:style w:type="character" w:customStyle="1" w:styleId="FontStyle33">
    <w:name w:val="Font Style33"/>
    <w:basedOn w:val="a1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c1">
    <w:name w:val="c1"/>
    <w:basedOn w:val="a1"/>
    <w:qFormat/>
  </w:style>
  <w:style w:type="paragraph" w:customStyle="1" w:styleId="c12">
    <w:name w:val="c1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Grid">
    <w:name w:val="TableGrid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2">
    <w:name w:val="Основной текст (18)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130">
    <w:name w:val="Заголовок №13"/>
    <w:qFormat/>
    <w:rPr>
      <w:rFonts w:ascii="Times New Roman" w:eastAsia="Times New Roman" w:hAnsi="Times New Roman" w:cs="Times New Roman"/>
      <w:spacing w:val="0"/>
      <w:sz w:val="28"/>
      <w:szCs w:val="28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24">
    <w:name w:val="Оглавление 2 Знак"/>
    <w:link w:val="23"/>
    <w:uiPriority w:val="39"/>
    <w:qFormat/>
    <w:rPr>
      <w:rFonts w:ascii="Calibri" w:hAnsi="Calibri" w:cs="Calibri"/>
      <w:i/>
      <w:iCs/>
    </w:rPr>
  </w:style>
  <w:style w:type="character" w:customStyle="1" w:styleId="42">
    <w:name w:val="Оглавление 4 Знак"/>
    <w:link w:val="41"/>
    <w:uiPriority w:val="39"/>
    <w:qFormat/>
    <w:rPr>
      <w:rFonts w:ascii="Calibri" w:hAnsi="Calibri" w:cs="Calibri"/>
    </w:rPr>
  </w:style>
  <w:style w:type="character" w:customStyle="1" w:styleId="62">
    <w:name w:val="Оглавление 6 Знак"/>
    <w:link w:val="61"/>
    <w:uiPriority w:val="39"/>
    <w:qFormat/>
    <w:rPr>
      <w:rFonts w:ascii="Calibri" w:hAnsi="Calibri" w:cs="Calibri"/>
    </w:rPr>
  </w:style>
  <w:style w:type="character" w:customStyle="1" w:styleId="72">
    <w:name w:val="Оглавление 7 Знак"/>
    <w:link w:val="71"/>
    <w:uiPriority w:val="39"/>
    <w:qFormat/>
    <w:rPr>
      <w:rFonts w:ascii="Calibri" w:hAnsi="Calibri" w:cs="Calibri"/>
    </w:rPr>
  </w:style>
  <w:style w:type="character" w:customStyle="1" w:styleId="29">
    <w:name w:val="Список 2 Знак"/>
    <w:link w:val="28"/>
    <w:qFormat/>
    <w:rPr>
      <w:rFonts w:ascii="Arial" w:eastAsia="Batang" w:hAnsi="Arial"/>
      <w:szCs w:val="24"/>
      <w:lang w:eastAsia="ko-KR"/>
    </w:rPr>
  </w:style>
  <w:style w:type="character" w:customStyle="1" w:styleId="33">
    <w:name w:val="Оглавление 3 Знак"/>
    <w:link w:val="32"/>
    <w:uiPriority w:val="39"/>
    <w:qFormat/>
    <w:rPr>
      <w:sz w:val="28"/>
      <w:szCs w:val="28"/>
    </w:rPr>
  </w:style>
  <w:style w:type="paragraph" w:customStyle="1" w:styleId="Footnote">
    <w:name w:val="Footnote"/>
    <w:basedOn w:val="a0"/>
    <w:qFormat/>
    <w:pPr>
      <w:suppressAutoHyphens w:val="0"/>
    </w:pPr>
    <w:rPr>
      <w:rFonts w:cs="Times New Roman"/>
      <w:color w:val="000000"/>
      <w:sz w:val="20"/>
      <w:szCs w:val="20"/>
      <w:lang w:eastAsia="ru-RU"/>
    </w:rPr>
  </w:style>
  <w:style w:type="character" w:customStyle="1" w:styleId="1a">
    <w:name w:val="Оглавление 1 Знак"/>
    <w:link w:val="19"/>
    <w:uiPriority w:val="39"/>
    <w:qFormat/>
    <w:rPr>
      <w:rFonts w:ascii="Calibri" w:hAnsi="Calibri" w:cs="Calibri"/>
      <w:b/>
      <w:bCs/>
    </w:rPr>
  </w:style>
  <w:style w:type="paragraph" w:customStyle="1" w:styleId="HeaderandFooter">
    <w:name w:val="Header and Footer"/>
    <w:qFormat/>
    <w:pPr>
      <w:spacing w:line="360" w:lineRule="auto"/>
    </w:pPr>
    <w:rPr>
      <w:rFonts w:ascii="XO Thames" w:hAnsi="XO Thames"/>
      <w:color w:val="000000"/>
    </w:rPr>
  </w:style>
  <w:style w:type="character" w:customStyle="1" w:styleId="92">
    <w:name w:val="Оглавление 9 Знак"/>
    <w:link w:val="91"/>
    <w:uiPriority w:val="39"/>
    <w:qFormat/>
    <w:rPr>
      <w:rFonts w:ascii="Calibri" w:hAnsi="Calibri" w:cs="Calibri"/>
    </w:rPr>
  </w:style>
  <w:style w:type="character" w:customStyle="1" w:styleId="80">
    <w:name w:val="Оглавление 8 Знак"/>
    <w:link w:val="8"/>
    <w:uiPriority w:val="39"/>
    <w:qFormat/>
    <w:rPr>
      <w:rFonts w:ascii="Calibri" w:hAnsi="Calibri" w:cs="Calibri"/>
    </w:rPr>
  </w:style>
  <w:style w:type="character" w:customStyle="1" w:styleId="51">
    <w:name w:val="Оглавление 5 Знак"/>
    <w:link w:val="50"/>
    <w:uiPriority w:val="39"/>
    <w:qFormat/>
    <w:rPr>
      <w:rFonts w:ascii="Calibri" w:hAnsi="Calibri" w:cs="Calibri"/>
    </w:rPr>
  </w:style>
  <w:style w:type="paragraph" w:customStyle="1" w:styleId="toc10">
    <w:name w:val="toc 10"/>
    <w:next w:val="a0"/>
    <w:uiPriority w:val="39"/>
    <w:qFormat/>
    <w:pPr>
      <w:ind w:left="1800"/>
    </w:pPr>
    <w:rPr>
      <w:rFonts w:ascii="Calibri" w:hAnsi="Calibri"/>
      <w:color w:val="000000"/>
    </w:rPr>
  </w:style>
  <w:style w:type="character" w:customStyle="1" w:styleId="aff">
    <w:name w:val="Заголовок Знак"/>
    <w:basedOn w:val="a1"/>
    <w:link w:val="afe"/>
    <w:uiPriority w:val="10"/>
    <w:qFormat/>
    <w:rPr>
      <w:rFonts w:ascii="Arial" w:eastAsia="MS Mincho" w:hAnsi="Arial" w:cs="Tahoma"/>
      <w:sz w:val="28"/>
      <w:szCs w:val="28"/>
      <w:lang w:eastAsia="ar-SA"/>
    </w:rPr>
  </w:style>
  <w:style w:type="table" w:customStyle="1" w:styleId="215">
    <w:name w:val="Сетка таблицы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Сетка таблицы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Сетка таблицы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Сетка таблицы12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Сетка таблицы18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Сетка таблицы19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4">
    <w:name w:val="Знак Знак18"/>
    <w:qFormat/>
    <w:locked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171">
    <w:name w:val="Знак Знак17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161">
    <w:name w:val="Знак Знак16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151">
    <w:name w:val="Знак Знак15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64">
    <w:name w:val="Знак6 Знак"/>
    <w:qFormat/>
    <w:locked/>
    <w:rPr>
      <w:rFonts w:ascii="Times New Roman" w:hAnsi="Times New Roman" w:cs="Times New Roman"/>
      <w:sz w:val="20"/>
      <w:szCs w:val="20"/>
      <w:lang w:val="en-US"/>
    </w:rPr>
  </w:style>
  <w:style w:type="paragraph" w:customStyle="1" w:styleId="610">
    <w:name w:val="Заголовок 61"/>
    <w:basedOn w:val="a0"/>
    <w:next w:val="a0"/>
    <w:unhideWhenUsed/>
    <w:qFormat/>
    <w:pPr>
      <w:suppressAutoHyphens w:val="0"/>
      <w:spacing w:before="240" w:after="60"/>
      <w:outlineLvl w:val="5"/>
    </w:pPr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FontStyle12">
    <w:name w:val="Font Style12"/>
    <w:uiPriority w:val="99"/>
    <w:qFormat/>
    <w:rPr>
      <w:rFonts w:ascii="Times New Roman" w:hAnsi="Times New Roman"/>
      <w:b/>
      <w:sz w:val="24"/>
    </w:rPr>
  </w:style>
  <w:style w:type="character" w:customStyle="1" w:styleId="FontStyle13">
    <w:name w:val="Font Style13"/>
    <w:qFormat/>
    <w:rPr>
      <w:rFonts w:ascii="Times New Roman" w:hAnsi="Times New Roman"/>
      <w:b/>
      <w:sz w:val="20"/>
    </w:rPr>
  </w:style>
  <w:style w:type="paragraph" w:customStyle="1" w:styleId="1fe">
    <w:name w:val="Маркированный список1"/>
    <w:basedOn w:val="a0"/>
    <w:qFormat/>
    <w:pPr>
      <w:tabs>
        <w:tab w:val="left" w:pos="0"/>
      </w:tabs>
      <w:suppressAutoHyphens w:val="0"/>
      <w:ind w:right="459"/>
      <w:jc w:val="center"/>
    </w:pPr>
    <w:rPr>
      <w:rFonts w:cs="Times New Roman"/>
      <w:b/>
      <w:i/>
      <w:sz w:val="28"/>
      <w:szCs w:val="28"/>
    </w:rPr>
  </w:style>
  <w:style w:type="character" w:customStyle="1" w:styleId="FontStyle19">
    <w:name w:val="Font Style19"/>
    <w:qFormat/>
    <w:rPr>
      <w:rFonts w:ascii="Sylfaen" w:hAnsi="Sylfaen"/>
      <w:b/>
      <w:sz w:val="18"/>
    </w:rPr>
  </w:style>
  <w:style w:type="character" w:customStyle="1" w:styleId="FontStyle20">
    <w:name w:val="Font Style20"/>
    <w:qFormat/>
    <w:rPr>
      <w:rFonts w:ascii="Sylfaen" w:hAnsi="Sylfaen"/>
      <w:sz w:val="18"/>
    </w:rPr>
  </w:style>
  <w:style w:type="paragraph" w:customStyle="1" w:styleId="316">
    <w:name w:val="Основной текст с отступом 31"/>
    <w:basedOn w:val="a0"/>
    <w:next w:val="31"/>
    <w:link w:val="39"/>
    <w:qFormat/>
    <w:pPr>
      <w:suppressAutoHyphens w:val="0"/>
      <w:spacing w:after="120"/>
      <w:ind w:left="283"/>
    </w:pPr>
    <w:rPr>
      <w:rFonts w:cs="Times New Roman"/>
      <w:sz w:val="16"/>
      <w:szCs w:val="16"/>
      <w:lang w:eastAsia="en-US"/>
    </w:rPr>
  </w:style>
  <w:style w:type="character" w:customStyle="1" w:styleId="39">
    <w:name w:val="Основной текст с отступом 3 Знак"/>
    <w:link w:val="316"/>
    <w:qFormat/>
    <w:locked/>
    <w:rPr>
      <w:sz w:val="16"/>
      <w:szCs w:val="16"/>
      <w:lang w:eastAsia="en-US"/>
    </w:rPr>
  </w:style>
  <w:style w:type="paragraph" w:customStyle="1" w:styleId="Style7">
    <w:name w:val="Style7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1ff">
    <w:name w:val="Подзаголовок1"/>
    <w:basedOn w:val="a0"/>
    <w:next w:val="a0"/>
    <w:qFormat/>
    <w:pPr>
      <w:suppressAutoHyphens w:val="0"/>
      <w:spacing w:after="60"/>
      <w:jc w:val="center"/>
      <w:outlineLvl w:val="1"/>
    </w:pPr>
    <w:rPr>
      <w:rFonts w:ascii="Cambria" w:hAnsi="Cambria" w:cs="Times New Roman"/>
      <w:lang w:eastAsia="ru-RU"/>
    </w:rPr>
  </w:style>
  <w:style w:type="paragraph" w:customStyle="1" w:styleId="1ff0">
    <w:name w:val="Основной текст с отступом1"/>
    <w:basedOn w:val="a0"/>
    <w:next w:val="afc"/>
    <w:qFormat/>
    <w:pPr>
      <w:suppressAutoHyphens w:val="0"/>
      <w:spacing w:after="120"/>
      <w:ind w:left="283"/>
    </w:pPr>
    <w:rPr>
      <w:rFonts w:cs="Times New Roman"/>
      <w:lang w:eastAsia="en-US"/>
    </w:rPr>
  </w:style>
  <w:style w:type="paragraph" w:customStyle="1" w:styleId="1ff1">
    <w:name w:val="Список1"/>
    <w:basedOn w:val="a0"/>
    <w:next w:val="aff1"/>
    <w:qFormat/>
    <w:pPr>
      <w:suppressAutoHyphens w:val="0"/>
      <w:ind w:left="283" w:hanging="283"/>
    </w:pPr>
    <w:rPr>
      <w:rFonts w:cs="Times New Roman"/>
      <w:lang w:eastAsia="ru-RU"/>
    </w:rPr>
  </w:style>
  <w:style w:type="paragraph" w:customStyle="1" w:styleId="Style1">
    <w:name w:val="Style1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paragraph" w:customStyle="1" w:styleId="21">
    <w:name w:val="Маркированный список 21"/>
    <w:basedOn w:val="a0"/>
    <w:next w:val="25"/>
    <w:qFormat/>
    <w:pPr>
      <w:numPr>
        <w:numId w:val="2"/>
      </w:numPr>
      <w:tabs>
        <w:tab w:val="clear" w:pos="643"/>
      </w:tabs>
      <w:suppressAutoHyphens w:val="0"/>
      <w:ind w:left="540" w:hanging="540"/>
    </w:pPr>
    <w:rPr>
      <w:rFonts w:cs="Times New Roman"/>
      <w:lang w:eastAsia="ru-RU"/>
    </w:rPr>
  </w:style>
  <w:style w:type="character" w:customStyle="1" w:styleId="mw-headline">
    <w:name w:val="mw-headline"/>
    <w:qFormat/>
    <w:rPr>
      <w:rFonts w:cs="Times New Roman"/>
    </w:rPr>
  </w:style>
  <w:style w:type="paragraph" w:customStyle="1" w:styleId="Style10">
    <w:name w:val="Style 1"/>
    <w:basedOn w:val="a0"/>
    <w:qFormat/>
    <w:pPr>
      <w:widowControl w:val="0"/>
      <w:suppressAutoHyphens w:val="0"/>
      <w:autoSpaceDE w:val="0"/>
      <w:autoSpaceDN w:val="0"/>
      <w:ind w:firstLine="720"/>
      <w:jc w:val="both"/>
    </w:pPr>
    <w:rPr>
      <w:rFonts w:cs="Times New Roman"/>
      <w:lang w:eastAsia="ru-RU"/>
    </w:rPr>
  </w:style>
  <w:style w:type="paragraph" w:customStyle="1" w:styleId="Style6">
    <w:name w:val="Style6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character" w:customStyle="1" w:styleId="ft">
    <w:name w:val="ft"/>
    <w:qFormat/>
    <w:rPr>
      <w:rFonts w:cs="Times New Roman"/>
    </w:rPr>
  </w:style>
  <w:style w:type="paragraph" w:customStyle="1" w:styleId="2f4">
    <w:name w:val="Знак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2">
    <w:name w:val="Без интервала1"/>
    <w:next w:val="afff"/>
    <w:qFormat/>
    <w:rPr>
      <w:rFonts w:ascii="Calibri" w:hAnsi="Calibri"/>
      <w:sz w:val="22"/>
      <w:szCs w:val="22"/>
      <w:lang w:eastAsia="en-US"/>
    </w:rPr>
  </w:style>
  <w:style w:type="character" w:customStyle="1" w:styleId="afffffff2">
    <w:name w:val="Без интервала Знак"/>
    <w:uiPriority w:val="1"/>
    <w:qFormat/>
    <w:locked/>
    <w:rPr>
      <w:rFonts w:eastAsia="Times New Roman"/>
      <w:lang w:eastAsia="en-US"/>
    </w:rPr>
  </w:style>
  <w:style w:type="character" w:customStyle="1" w:styleId="FontStyle14">
    <w:name w:val="Font Style14"/>
    <w:qFormat/>
    <w:rPr>
      <w:rFonts w:ascii="Times New Roman" w:hAnsi="Times New Roman"/>
      <w:sz w:val="22"/>
    </w:rPr>
  </w:style>
  <w:style w:type="paragraph" w:customStyle="1" w:styleId="Style9">
    <w:name w:val="Style9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1" w:lineRule="exact"/>
      <w:jc w:val="center"/>
    </w:pPr>
    <w:rPr>
      <w:rFonts w:cs="Times New Roman"/>
      <w:lang w:eastAsia="ru-RU"/>
    </w:rPr>
  </w:style>
  <w:style w:type="paragraph" w:customStyle="1" w:styleId="Style100">
    <w:name w:val="Style10"/>
    <w:basedOn w:val="a0"/>
    <w:qFormat/>
    <w:pPr>
      <w:widowControl w:val="0"/>
      <w:suppressAutoHyphens w:val="0"/>
      <w:autoSpaceDE w:val="0"/>
      <w:autoSpaceDN w:val="0"/>
      <w:adjustRightInd w:val="0"/>
    </w:pPr>
    <w:rPr>
      <w:rFonts w:cs="Times New Roman"/>
      <w:lang w:eastAsia="ru-RU"/>
    </w:rPr>
  </w:style>
  <w:style w:type="table" w:customStyle="1" w:styleId="114">
    <w:name w:val="Сетка таблицы 11"/>
    <w:basedOn w:val="a2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paragraph" w:customStyle="1" w:styleId="afffffff3">
    <w:name w:val="Знак Знак Знак"/>
    <w:basedOn w:val="a0"/>
    <w:qFormat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eastAsia="ru-RU"/>
    </w:rPr>
  </w:style>
  <w:style w:type="paragraph" w:customStyle="1" w:styleId="2f5">
    <w:name w:val="Стиль2"/>
    <w:basedOn w:val="a0"/>
    <w:qFormat/>
    <w:pPr>
      <w:suppressAutoHyphens w:val="0"/>
      <w:jc w:val="center"/>
    </w:pPr>
    <w:rPr>
      <w:rFonts w:ascii="Arial" w:hAnsi="Arial" w:cs="Times New Roman"/>
      <w:b/>
      <w:caps/>
      <w:szCs w:val="20"/>
      <w:lang w:eastAsia="ru-RU"/>
    </w:rPr>
  </w:style>
  <w:style w:type="paragraph" w:customStyle="1" w:styleId="1ff3">
    <w:name w:val="заголовок 1"/>
    <w:basedOn w:val="a0"/>
    <w:next w:val="a0"/>
    <w:qFormat/>
    <w:pPr>
      <w:keepNext/>
      <w:suppressAutoHyphens w:val="0"/>
      <w:jc w:val="center"/>
      <w:outlineLvl w:val="0"/>
    </w:pPr>
    <w:rPr>
      <w:rFonts w:cs="Times New Roman"/>
      <w:b/>
      <w:sz w:val="20"/>
      <w:szCs w:val="20"/>
      <w:lang w:eastAsia="ru-RU"/>
    </w:rPr>
  </w:style>
  <w:style w:type="character" w:customStyle="1" w:styleId="35">
    <w:name w:val="Основной текст 3 Знак"/>
    <w:link w:val="312"/>
    <w:qFormat/>
    <w:locked/>
    <w:rPr>
      <w:rFonts w:cs="Calibri"/>
      <w:sz w:val="28"/>
      <w:lang w:eastAsia="ar-SA"/>
    </w:rPr>
  </w:style>
  <w:style w:type="character" w:customStyle="1" w:styleId="soft1">
    <w:name w:val="soft1"/>
    <w:qFormat/>
    <w:rPr>
      <w:rFonts w:ascii="Arial" w:hAnsi="Arial"/>
      <w:color w:val="000000"/>
      <w:sz w:val="20"/>
    </w:rPr>
  </w:style>
  <w:style w:type="paragraph" w:customStyle="1" w:styleId="afffffff4">
    <w:name w:val="Базовый"/>
    <w:qFormat/>
    <w:pPr>
      <w:tabs>
        <w:tab w:val="left" w:pos="709"/>
      </w:tabs>
      <w:suppressAutoHyphens/>
      <w:spacing w:after="200" w:line="276" w:lineRule="atLeast"/>
    </w:pPr>
    <w:rPr>
      <w:rFonts w:ascii="Calibri" w:hAnsi="Calibri"/>
      <w:sz w:val="22"/>
      <w:szCs w:val="22"/>
    </w:rPr>
  </w:style>
  <w:style w:type="character" w:customStyle="1" w:styleId="FontStyle60">
    <w:name w:val="Font Style60"/>
    <w:qFormat/>
    <w:rPr>
      <w:rFonts w:cs="Times New Roman"/>
    </w:rPr>
  </w:style>
  <w:style w:type="character" w:customStyle="1" w:styleId="editsection">
    <w:name w:val="editsection"/>
    <w:qFormat/>
    <w:rPr>
      <w:rFonts w:cs="Times New Roman"/>
    </w:rPr>
  </w:style>
  <w:style w:type="character" w:customStyle="1" w:styleId="FontStyle59">
    <w:name w:val="Font Style59"/>
    <w:qFormat/>
    <w:rPr>
      <w:rFonts w:ascii="Times New Roman" w:hAnsi="Times New Roman"/>
      <w:b/>
      <w:i/>
      <w:sz w:val="16"/>
    </w:rPr>
  </w:style>
  <w:style w:type="paragraph" w:customStyle="1" w:styleId="2f6">
    <w:name w:val="Заголовок2"/>
    <w:basedOn w:val="a0"/>
    <w:next w:val="afb"/>
    <w:qFormat/>
    <w:pPr>
      <w:keepNext/>
      <w:keepLines/>
      <w:spacing w:before="240" w:after="240" w:line="100" w:lineRule="atLeast"/>
      <w:jc w:val="center"/>
    </w:pPr>
    <w:rPr>
      <w:rFonts w:ascii="Arial" w:eastAsia="Arial Unicode MS" w:hAnsi="Arial" w:cs="Arial Unicode MS"/>
      <w:b/>
      <w:bCs/>
      <w:kern w:val="1"/>
      <w:sz w:val="28"/>
      <w:lang w:eastAsia="hi-IN" w:bidi="hi-IN"/>
    </w:rPr>
  </w:style>
  <w:style w:type="paragraph" w:customStyle="1" w:styleId="afffffff5">
    <w:name w:val="Рабочий"/>
    <w:basedOn w:val="afb"/>
    <w:qFormat/>
    <w:pPr>
      <w:suppressAutoHyphens w:val="0"/>
      <w:ind w:firstLine="340"/>
      <w:jc w:val="both"/>
    </w:pPr>
    <w:rPr>
      <w:rFonts w:cs="Times New Roman"/>
      <w:szCs w:val="24"/>
      <w:lang w:val="ru-RU" w:eastAsia="ru-RU"/>
    </w:rPr>
  </w:style>
  <w:style w:type="paragraph" w:customStyle="1" w:styleId="221">
    <w:name w:val="Знак22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6">
    <w:name w:val="Основной текст 21"/>
    <w:basedOn w:val="a0"/>
    <w:qFormat/>
    <w:pPr>
      <w:widowControl w:val="0"/>
      <w:suppressAutoHyphens w:val="0"/>
      <w:ind w:left="142" w:firstLine="567"/>
      <w:jc w:val="both"/>
    </w:pPr>
    <w:rPr>
      <w:rFonts w:cs="Times New Roman"/>
      <w:sz w:val="20"/>
      <w:szCs w:val="20"/>
      <w:lang w:eastAsia="ru-RU"/>
    </w:rPr>
  </w:style>
  <w:style w:type="paragraph" w:customStyle="1" w:styleId="217">
    <w:name w:val="Знак21"/>
    <w:basedOn w:val="a0"/>
    <w:qFormat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63">
    <w:name w:val="Font Style63"/>
    <w:qFormat/>
    <w:rPr>
      <w:rFonts w:cs="Times New Roman"/>
    </w:rPr>
  </w:style>
  <w:style w:type="character" w:customStyle="1" w:styleId="apple-style-span">
    <w:name w:val="apple-style-span"/>
    <w:qFormat/>
  </w:style>
  <w:style w:type="character" w:customStyle="1" w:styleId="611">
    <w:name w:val="Заголовок 6 Знак1"/>
    <w:semiHidden/>
    <w:qFormat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310">
    <w:name w:val="Основной текст с отступом 3 Знак1"/>
    <w:basedOn w:val="a1"/>
    <w:link w:val="31"/>
    <w:qFormat/>
    <w:rPr>
      <w:rFonts w:ascii="Calibri" w:hAnsi="Calibri"/>
      <w:sz w:val="16"/>
      <w:szCs w:val="16"/>
    </w:rPr>
  </w:style>
  <w:style w:type="character" w:customStyle="1" w:styleId="1ff4">
    <w:name w:val="Основной текст с отступом Знак1"/>
    <w:basedOn w:val="a1"/>
    <w:qFormat/>
    <w:rPr>
      <w:rFonts w:ascii="Calibri" w:eastAsia="Times New Roman" w:hAnsi="Calibri" w:cs="Times New Roman"/>
      <w:lang w:val="ru-RU" w:eastAsia="ru-RU"/>
    </w:rPr>
  </w:style>
  <w:style w:type="character" w:customStyle="1" w:styleId="311">
    <w:name w:val="Основной текст 3 Знак1"/>
    <w:basedOn w:val="a1"/>
    <w:link w:val="34"/>
    <w:uiPriority w:val="99"/>
    <w:qFormat/>
    <w:rPr>
      <w:rFonts w:ascii="Calibri" w:hAnsi="Calibri"/>
      <w:sz w:val="16"/>
      <w:szCs w:val="16"/>
    </w:rPr>
  </w:style>
  <w:style w:type="table" w:customStyle="1" w:styleId="3110">
    <w:name w:val="Сетка таблицы311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 Style31"/>
    <w:qFormat/>
    <w:rPr>
      <w:rFonts w:ascii="Times New Roman" w:hAnsi="Times New Roman"/>
      <w:sz w:val="18"/>
    </w:rPr>
  </w:style>
  <w:style w:type="paragraph" w:customStyle="1" w:styleId="511">
    <w:name w:val="Заголовок 51"/>
    <w:basedOn w:val="a0"/>
    <w:next w:val="a0"/>
    <w:unhideWhenUsed/>
    <w:qFormat/>
    <w:pPr>
      <w:keepNext/>
      <w:keepLines/>
      <w:suppressAutoHyphens w:val="0"/>
      <w:spacing w:before="200" w:line="276" w:lineRule="auto"/>
      <w:outlineLvl w:val="4"/>
    </w:pPr>
    <w:rPr>
      <w:rFonts w:ascii="Cambria" w:hAnsi="Cambria" w:cs="Times New Roman"/>
      <w:color w:val="243F60"/>
      <w:sz w:val="22"/>
      <w:szCs w:val="22"/>
      <w:lang w:eastAsia="ru-RU"/>
    </w:rPr>
  </w:style>
  <w:style w:type="character" w:styleId="afffffff6">
    <w:name w:val="Placeholder Text"/>
    <w:uiPriority w:val="99"/>
    <w:semiHidden/>
    <w:qFormat/>
    <w:rPr>
      <w:rFonts w:cs="Times New Roman"/>
      <w:color w:val="808080"/>
    </w:rPr>
  </w:style>
  <w:style w:type="character" w:customStyle="1" w:styleId="212pt">
    <w:name w:val="Основной текст (2) + 12 pt"/>
    <w:qFormat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f7">
    <w:name w:val="Основной текст (2)_"/>
    <w:link w:val="2f8"/>
    <w:qFormat/>
    <w:locked/>
    <w:rPr>
      <w:b/>
      <w:sz w:val="19"/>
      <w:shd w:val="clear" w:color="auto" w:fill="FFFFFF"/>
    </w:rPr>
  </w:style>
  <w:style w:type="paragraph" w:customStyle="1" w:styleId="2f8">
    <w:name w:val="Основной текст (2)"/>
    <w:basedOn w:val="a0"/>
    <w:link w:val="2f7"/>
    <w:qFormat/>
    <w:pPr>
      <w:widowControl w:val="0"/>
      <w:shd w:val="clear" w:color="auto" w:fill="FFFFFF"/>
      <w:suppressAutoHyphens w:val="0"/>
      <w:spacing w:before="180" w:after="180" w:line="240" w:lineRule="atLeast"/>
    </w:pPr>
    <w:rPr>
      <w:rFonts w:cs="Times New Roman"/>
      <w:b/>
      <w:sz w:val="19"/>
      <w:szCs w:val="20"/>
      <w:shd w:val="clear" w:color="auto" w:fill="FFFFFF"/>
      <w:lang w:eastAsia="ru-RU"/>
    </w:rPr>
  </w:style>
  <w:style w:type="character" w:customStyle="1" w:styleId="9Exact">
    <w:name w:val="Основной текст (9) Exact"/>
    <w:qFormat/>
    <w:rPr>
      <w:rFonts w:ascii="Times New Roman" w:hAnsi="Times New Roman"/>
      <w:u w:val="none"/>
    </w:rPr>
  </w:style>
  <w:style w:type="paragraph" w:customStyle="1" w:styleId="1ff5">
    <w:name w:val="Схема документа1"/>
    <w:basedOn w:val="a0"/>
    <w:next w:val="af7"/>
    <w:semiHidden/>
    <w:unhideWhenUsed/>
    <w:qFormat/>
    <w:pPr>
      <w:suppressAutoHyphens w:val="0"/>
    </w:pPr>
    <w:rPr>
      <w:rFonts w:ascii="Tahoma" w:hAnsi="Tahoma" w:cs="Tahoma"/>
      <w:sz w:val="16"/>
      <w:szCs w:val="16"/>
      <w:lang w:eastAsia="ru-RU"/>
    </w:rPr>
  </w:style>
  <w:style w:type="character" w:customStyle="1" w:styleId="1ff6">
    <w:name w:val="Схема документа Знак1"/>
    <w:semiHidden/>
    <w:qFormat/>
    <w:rPr>
      <w:rFonts w:ascii="Segoe UI" w:hAnsi="Segoe UI"/>
      <w:sz w:val="16"/>
    </w:rPr>
  </w:style>
  <w:style w:type="paragraph" w:customStyle="1" w:styleId="xl65">
    <w:name w:val="xl65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6">
    <w:name w:val="xl66"/>
    <w:basedOn w:val="a0"/>
    <w:qFormat/>
    <w:pPr>
      <w:shd w:val="clear" w:color="000000" w:fill="FFFFFF"/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xl67">
    <w:name w:val="xl67"/>
    <w:basedOn w:val="a0"/>
    <w:qFormat/>
    <w:pPr>
      <w:suppressAutoHyphens w:val="0"/>
      <w:spacing w:before="100" w:beforeAutospacing="1" w:after="100" w:afterAutospacing="1"/>
      <w:jc w:val="center"/>
    </w:pPr>
    <w:rPr>
      <w:rFonts w:cs="Times New Roman"/>
      <w:lang w:eastAsia="ru-RU"/>
    </w:rPr>
  </w:style>
  <w:style w:type="paragraph" w:customStyle="1" w:styleId="xl68">
    <w:name w:val="xl6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69">
    <w:name w:val="xl6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0">
    <w:name w:val="xl7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1">
    <w:name w:val="xl7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2">
    <w:name w:val="xl7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3">
    <w:name w:val="xl7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5">
    <w:name w:val="xl75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6">
    <w:name w:val="xl76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77">
    <w:name w:val="xl7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8">
    <w:name w:val="xl7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79">
    <w:name w:val="xl7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0">
    <w:name w:val="xl8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1">
    <w:name w:val="xl8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82">
    <w:name w:val="xl82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3">
    <w:name w:val="xl8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4">
    <w:name w:val="xl84"/>
    <w:basedOn w:val="a0"/>
    <w:qFormat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5">
    <w:name w:val="xl85"/>
    <w:basedOn w:val="a0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6">
    <w:name w:val="xl8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87">
    <w:name w:val="xl8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89">
    <w:name w:val="xl8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0">
    <w:name w:val="xl9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1">
    <w:name w:val="xl9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3">
    <w:name w:val="xl9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4">
    <w:name w:val="xl9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5">
    <w:name w:val="xl9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96">
    <w:name w:val="xl9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sz w:val="16"/>
      <w:szCs w:val="16"/>
      <w:lang w:eastAsia="ru-RU"/>
    </w:rPr>
  </w:style>
  <w:style w:type="paragraph" w:customStyle="1" w:styleId="xl97">
    <w:name w:val="xl9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8">
    <w:name w:val="xl9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99">
    <w:name w:val="xl9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2">
    <w:name w:val="xl10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3">
    <w:name w:val="xl10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4">
    <w:name w:val="xl10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xl105">
    <w:name w:val="xl10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color w:val="0000FF"/>
      <w:sz w:val="16"/>
      <w:szCs w:val="16"/>
      <w:u w:val="single"/>
      <w:lang w:eastAsia="ru-RU"/>
    </w:rPr>
  </w:style>
  <w:style w:type="paragraph" w:customStyle="1" w:styleId="xl106">
    <w:name w:val="xl10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07">
    <w:name w:val="xl10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</w:pPr>
    <w:rPr>
      <w:rFonts w:cs="Times New Roman"/>
      <w:sz w:val="16"/>
      <w:szCs w:val="16"/>
      <w:lang w:eastAsia="ru-RU"/>
    </w:rPr>
  </w:style>
  <w:style w:type="paragraph" w:customStyle="1" w:styleId="xl110">
    <w:name w:val="xl11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1">
    <w:name w:val="xl111"/>
    <w:basedOn w:val="a0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2">
    <w:name w:val="xl112"/>
    <w:basedOn w:val="a0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3">
    <w:name w:val="xl11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4">
    <w:name w:val="xl11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cs="Times New Roman"/>
      <w:sz w:val="15"/>
      <w:szCs w:val="15"/>
      <w:lang w:eastAsia="ru-RU"/>
    </w:rPr>
  </w:style>
  <w:style w:type="paragraph" w:customStyle="1" w:styleId="xl115">
    <w:name w:val="xl11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b/>
      <w:bCs/>
      <w:sz w:val="15"/>
      <w:szCs w:val="15"/>
      <w:lang w:eastAsia="ru-RU"/>
    </w:rPr>
  </w:style>
  <w:style w:type="paragraph" w:customStyle="1" w:styleId="xl116">
    <w:name w:val="xl11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17">
    <w:name w:val="xl11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Times New Roman"/>
      <w:b/>
      <w:bCs/>
      <w:sz w:val="15"/>
      <w:szCs w:val="15"/>
      <w:lang w:eastAsia="ru-RU"/>
    </w:rPr>
  </w:style>
  <w:style w:type="paragraph" w:customStyle="1" w:styleId="xl118">
    <w:name w:val="xl11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</w:pPr>
    <w:rPr>
      <w:rFonts w:cs="Times New Roman"/>
      <w:color w:val="0000FF"/>
      <w:sz w:val="15"/>
      <w:szCs w:val="15"/>
      <w:u w:val="single"/>
      <w:lang w:eastAsia="ru-RU"/>
    </w:rPr>
  </w:style>
  <w:style w:type="paragraph" w:customStyle="1" w:styleId="xl119">
    <w:name w:val="xl119"/>
    <w:basedOn w:val="a0"/>
    <w:qFormat/>
    <w:pPr>
      <w:suppressAutoHyphens w:val="0"/>
      <w:spacing w:before="100" w:beforeAutospacing="1" w:after="100" w:afterAutospacing="1"/>
    </w:pPr>
    <w:rPr>
      <w:rFonts w:cs="Times New Roman"/>
      <w:sz w:val="15"/>
      <w:szCs w:val="15"/>
      <w:lang w:eastAsia="ru-RU"/>
    </w:rPr>
  </w:style>
  <w:style w:type="paragraph" w:customStyle="1" w:styleId="xl120">
    <w:name w:val="xl12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1">
    <w:name w:val="xl12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2">
    <w:name w:val="xl12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3">
    <w:name w:val="xl12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4">
    <w:name w:val="xl124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5">
    <w:name w:val="xl125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6">
    <w:name w:val="xl126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7">
    <w:name w:val="xl127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8">
    <w:name w:val="xl128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29">
    <w:name w:val="xl129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0">
    <w:name w:val="xl130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1">
    <w:name w:val="xl131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2">
    <w:name w:val="xl132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  <w:lang w:eastAsia="ru-RU"/>
    </w:rPr>
  </w:style>
  <w:style w:type="paragraph" w:customStyle="1" w:styleId="xl133">
    <w:name w:val="xl133"/>
    <w:basedOn w:val="a0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Times New Roman"/>
      <w:sz w:val="16"/>
      <w:szCs w:val="16"/>
      <w:lang w:eastAsia="ru-RU"/>
    </w:rPr>
  </w:style>
  <w:style w:type="paragraph" w:customStyle="1" w:styleId="1ff7">
    <w:name w:val="Абзац списка1"/>
    <w:basedOn w:val="a0"/>
    <w:qFormat/>
    <w:pPr>
      <w:suppressAutoHyphens w:val="0"/>
      <w:ind w:left="720"/>
    </w:pPr>
    <w:rPr>
      <w:rFonts w:cs="Times New Roman"/>
      <w:lang w:eastAsia="ru-RU"/>
    </w:rPr>
  </w:style>
  <w:style w:type="character" w:customStyle="1" w:styleId="FontStyle15">
    <w:name w:val="Font Style15"/>
    <w:qFormat/>
    <w:rPr>
      <w:rFonts w:ascii="Cambria" w:hAnsi="Cambria"/>
      <w:sz w:val="24"/>
    </w:rPr>
  </w:style>
  <w:style w:type="paragraph" w:customStyle="1" w:styleId="1ff8">
    <w:name w:val="Заголовок оглавления1"/>
    <w:basedOn w:val="1"/>
    <w:next w:val="a0"/>
    <w:unhideWhenUsed/>
    <w:qFormat/>
    <w:pPr>
      <w:keepLines/>
      <w:numPr>
        <w:numId w:val="0"/>
      </w:numPr>
      <w:suppressAutoHyphens w:val="0"/>
      <w:autoSpaceDE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u w:color="000000"/>
      <w:lang w:val="ru-RU" w:eastAsia="en-US"/>
    </w:rPr>
  </w:style>
  <w:style w:type="character" w:customStyle="1" w:styleId="82">
    <w:name w:val="Основной текст (8) + Курсив"/>
    <w:qFormat/>
    <w:rPr>
      <w:rFonts w:ascii="Century Schoolbook" w:hAnsi="Century Schoolbook"/>
      <w:i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83">
    <w:name w:val="Основной текст (8)"/>
    <w:qFormat/>
    <w:rPr>
      <w:rFonts w:ascii="Century Schoolbook" w:hAnsi="Century Schoolbook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afffffff7">
    <w:name w:val="Основной текст + Полужирный"/>
    <w:qFormat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customStyle="1" w:styleId="2f9">
    <w:name w:val="Основной текст2"/>
    <w:basedOn w:val="a0"/>
    <w:qFormat/>
    <w:pPr>
      <w:widowControl w:val="0"/>
      <w:shd w:val="clear" w:color="auto" w:fill="FFFFFF"/>
      <w:suppressAutoHyphens w:val="0"/>
      <w:spacing w:before="180" w:line="418" w:lineRule="exact"/>
      <w:ind w:hanging="900"/>
      <w:jc w:val="both"/>
    </w:pPr>
    <w:rPr>
      <w:rFonts w:ascii="Calibri" w:eastAsia="Calibri" w:hAnsi="Calibri" w:cs="Times New Roman"/>
      <w:sz w:val="22"/>
      <w:szCs w:val="22"/>
      <w:shd w:val="clear" w:color="auto" w:fill="FFFFFF"/>
      <w:lang w:eastAsia="en-US"/>
    </w:rPr>
  </w:style>
  <w:style w:type="character" w:customStyle="1" w:styleId="1ff9">
    <w:name w:val="Основной текст1"/>
    <w:link w:val="172"/>
    <w:qFormat/>
    <w:rPr>
      <w:color w:val="000000"/>
      <w:shd w:val="clear" w:color="auto" w:fill="FFFFFF"/>
    </w:rPr>
  </w:style>
  <w:style w:type="paragraph" w:customStyle="1" w:styleId="172">
    <w:name w:val="Основной текст17"/>
    <w:basedOn w:val="a0"/>
    <w:link w:val="1ff9"/>
    <w:qFormat/>
    <w:pPr>
      <w:shd w:val="clear" w:color="auto" w:fill="FFFFFF"/>
      <w:suppressAutoHyphens w:val="0"/>
      <w:spacing w:line="192" w:lineRule="exact"/>
    </w:pPr>
    <w:rPr>
      <w:rFonts w:cs="Times New Roman"/>
      <w:color w:val="000000"/>
      <w:sz w:val="20"/>
      <w:szCs w:val="20"/>
      <w:shd w:val="clear" w:color="auto" w:fill="FFFFFF"/>
      <w:lang w:eastAsia="ru-RU"/>
    </w:rPr>
  </w:style>
  <w:style w:type="character" w:customStyle="1" w:styleId="210pt">
    <w:name w:val="Основной текст (2) + 10 pt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10pt1">
    <w:name w:val="Основной текст (2) + 10 pt1"/>
    <w:qFormat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Heading11">
    <w:name w:val="Heading 11"/>
    <w:basedOn w:val="a0"/>
    <w:qFormat/>
    <w:pPr>
      <w:widowControl w:val="0"/>
      <w:suppressAutoHyphens w:val="0"/>
      <w:ind w:left="1117" w:hanging="448"/>
      <w:outlineLvl w:val="1"/>
    </w:pPr>
    <w:rPr>
      <w:rFonts w:ascii="Verdana" w:hAnsi="Verdana" w:cs="Times New Roman"/>
      <w:b/>
      <w:bCs/>
      <w:sz w:val="18"/>
      <w:szCs w:val="18"/>
      <w:lang w:val="en-US" w:eastAsia="en-US"/>
    </w:rPr>
  </w:style>
  <w:style w:type="character" w:customStyle="1" w:styleId="7pt">
    <w:name w:val="Основной текст + 7 pt"/>
    <w:qFormat/>
    <w:rPr>
      <w:rFonts w:ascii="Microsoft Sans Serif" w:hAnsi="Microsoft Sans Serif"/>
      <w:color w:val="000000"/>
      <w:spacing w:val="0"/>
      <w:w w:val="100"/>
      <w:position w:val="0"/>
      <w:sz w:val="14"/>
      <w:u w:val="none"/>
      <w:shd w:val="clear" w:color="auto" w:fill="FFFFFF"/>
      <w:lang w:val="ru-RU" w:eastAsia="ru-RU"/>
    </w:rPr>
  </w:style>
  <w:style w:type="character" w:customStyle="1" w:styleId="512">
    <w:name w:val="Заголовок 5 Знак1"/>
    <w:semiHidden/>
    <w:qFormat/>
    <w:rPr>
      <w:rFonts w:ascii="Calibri" w:hAnsi="Calibri"/>
      <w:b/>
      <w:i/>
      <w:sz w:val="26"/>
    </w:rPr>
  </w:style>
  <w:style w:type="character" w:customStyle="1" w:styleId="af8">
    <w:name w:val="Схема документа Знак"/>
    <w:basedOn w:val="a1"/>
    <w:link w:val="af7"/>
    <w:qFormat/>
    <w:rPr>
      <w:rFonts w:ascii="Tahoma" w:hAnsi="Tahoma"/>
      <w:sz w:val="16"/>
      <w:szCs w:val="16"/>
    </w:rPr>
  </w:style>
  <w:style w:type="character" w:customStyle="1" w:styleId="2fa">
    <w:name w:val="Схема документа Знак2"/>
    <w:semiHidden/>
    <w:qFormat/>
    <w:rPr>
      <w:rFonts w:ascii="Segoe UI" w:hAnsi="Segoe UI" w:cs="Segoe UI"/>
      <w:sz w:val="16"/>
      <w:szCs w:val="16"/>
    </w:rPr>
  </w:style>
  <w:style w:type="paragraph" w:customStyle="1" w:styleId="paragraph">
    <w:name w:val="paragrap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contextualspellingandgrammarerror">
    <w:name w:val="contextualspellingandgrammarerror"/>
    <w:qFormat/>
  </w:style>
  <w:style w:type="character" w:customStyle="1" w:styleId="spellingerror">
    <w:name w:val="spellingerror"/>
    <w:qFormat/>
  </w:style>
  <w:style w:type="paragraph" w:customStyle="1" w:styleId="msonormalcxspmiddle">
    <w:name w:val="msonormalcxspmiddle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cxspmiddlecxsplast">
    <w:name w:val="msonormalcxspmiddlecxsplas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ListParagraphChar">
    <w:name w:val="List Paragraph Char"/>
    <w:qFormat/>
    <w:locked/>
    <w:rPr>
      <w:rFonts w:ascii="Calibri" w:hAnsi="Calibri"/>
      <w:sz w:val="24"/>
      <w:lang w:val="ru-RU" w:eastAsia="en-US"/>
    </w:rPr>
  </w:style>
  <w:style w:type="character" w:customStyle="1" w:styleId="FontStyle121">
    <w:name w:val="Font Style121"/>
    <w:qFormat/>
    <w:rPr>
      <w:rFonts w:ascii="Century Schoolbook" w:hAnsi="Century Schoolbook"/>
      <w:sz w:val="20"/>
    </w:rPr>
  </w:style>
  <w:style w:type="paragraph" w:customStyle="1" w:styleId="Style78">
    <w:name w:val="Style78"/>
    <w:basedOn w:val="a0"/>
    <w:qFormat/>
    <w:pPr>
      <w:widowControl w:val="0"/>
      <w:suppressAutoHyphens w:val="0"/>
      <w:autoSpaceDE w:val="0"/>
      <w:autoSpaceDN w:val="0"/>
      <w:adjustRightInd w:val="0"/>
      <w:spacing w:line="252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Hyperlink1">
    <w:name w:val="Hyperlink.1"/>
    <w:qFormat/>
    <w:rPr>
      <w:lang w:val="ru-RU"/>
    </w:rPr>
  </w:style>
  <w:style w:type="character" w:customStyle="1" w:styleId="FootnoteTextChar1">
    <w:name w:val="Footnote Text Char1"/>
    <w:qFormat/>
    <w:locked/>
    <w:rPr>
      <w:lang w:val="en-US" w:eastAsia="ru-RU" w:bidi="ar-SA"/>
    </w:rPr>
  </w:style>
  <w:style w:type="character" w:customStyle="1" w:styleId="BodyTextChar">
    <w:name w:val="Body Text Char"/>
    <w:qFormat/>
    <w:locked/>
    <w:rPr>
      <w:sz w:val="24"/>
      <w:lang w:val="ru-RU" w:eastAsia="ru-RU" w:bidi="ar-SA"/>
    </w:rPr>
  </w:style>
  <w:style w:type="paragraph" w:customStyle="1" w:styleId="2fb">
    <w:name w:val="Без интервала2"/>
    <w:link w:val="NoSpacingChar"/>
    <w:qFormat/>
    <w:rPr>
      <w:sz w:val="22"/>
      <w:szCs w:val="22"/>
    </w:rPr>
  </w:style>
  <w:style w:type="paragraph" w:customStyle="1" w:styleId="cv">
    <w:name w:val="cv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NoSpacingChar">
    <w:name w:val="No Spacing Char"/>
    <w:link w:val="2fb"/>
    <w:qFormat/>
    <w:locked/>
    <w:rPr>
      <w:sz w:val="22"/>
      <w:szCs w:val="22"/>
    </w:rPr>
  </w:style>
  <w:style w:type="character" w:customStyle="1" w:styleId="oth2">
    <w:name w:val="oth2"/>
    <w:qFormat/>
  </w:style>
  <w:style w:type="character" w:customStyle="1" w:styleId="gen1">
    <w:name w:val="gen1"/>
    <w:qFormat/>
    <w:rPr>
      <w:sz w:val="29"/>
    </w:rPr>
  </w:style>
  <w:style w:type="character" w:customStyle="1" w:styleId="FooterChar">
    <w:name w:val="Footer Char"/>
    <w:qFormat/>
    <w:locked/>
    <w:rPr>
      <w:sz w:val="24"/>
      <w:szCs w:val="24"/>
      <w:lang w:val="ru-RU" w:eastAsia="ru-RU" w:bidi="ar-SA"/>
    </w:rPr>
  </w:style>
  <w:style w:type="character" w:customStyle="1" w:styleId="Heading1Char">
    <w:name w:val="Heading 1 Char"/>
    <w:qFormat/>
    <w:locked/>
    <w:rPr>
      <w:rFonts w:ascii="Arial" w:hAnsi="Arial"/>
      <w:b/>
      <w:bCs/>
      <w:kern w:val="32"/>
      <w:sz w:val="32"/>
      <w:szCs w:val="32"/>
      <w:lang w:val="ru-RU" w:eastAsia="ru-RU" w:bidi="ar-SA"/>
    </w:rPr>
  </w:style>
  <w:style w:type="character" w:customStyle="1" w:styleId="b-serp-urlitem1">
    <w:name w:val="b-serp-url__item1"/>
    <w:qFormat/>
    <w:rPr>
      <w:rFonts w:cs="Times New Roman"/>
    </w:rPr>
  </w:style>
  <w:style w:type="character" w:customStyle="1" w:styleId="small11">
    <w:name w:val="small11"/>
    <w:qFormat/>
    <w:rPr>
      <w:sz w:val="16"/>
    </w:rPr>
  </w:style>
  <w:style w:type="character" w:customStyle="1" w:styleId="gray1">
    <w:name w:val="gray1"/>
    <w:qFormat/>
    <w:rPr>
      <w:color w:val="6C737F"/>
    </w:rPr>
  </w:style>
  <w:style w:type="character" w:customStyle="1" w:styleId="submenu-table">
    <w:name w:val="submenu-table"/>
    <w:qFormat/>
    <w:rPr>
      <w:rFonts w:ascii="Times New Roman" w:hAnsi="Times New Roman"/>
    </w:rPr>
  </w:style>
  <w:style w:type="character" w:customStyle="1" w:styleId="BalloonTextChar">
    <w:name w:val="Balloon Text Char"/>
    <w:basedOn w:val="a1"/>
    <w:qFormat/>
    <w:locked/>
    <w:rPr>
      <w:rFonts w:ascii="Segoe UI" w:hAnsi="Segoe UI" w:cs="Times New Roman"/>
      <w:sz w:val="18"/>
      <w:lang w:val="ru-RU" w:eastAsia="ru-RU"/>
    </w:rPr>
  </w:style>
  <w:style w:type="character" w:customStyle="1" w:styleId="Heading2Char">
    <w:name w:val="Heading 2 Char"/>
    <w:basedOn w:val="a1"/>
    <w:qFormat/>
    <w:locked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1"/>
    <w:qFormat/>
    <w:locked/>
    <w:rPr>
      <w:rFonts w:ascii="Arial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a1"/>
    <w:qFormat/>
    <w:locked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CommentTextChar">
    <w:name w:val="Comment Text Char"/>
    <w:qFormat/>
    <w:locked/>
    <w:rPr>
      <w:rFonts w:ascii="Times New Roman" w:hAnsi="Times New Roman"/>
      <w:sz w:val="20"/>
    </w:rPr>
  </w:style>
  <w:style w:type="character" w:customStyle="1" w:styleId="CommentTextChar1">
    <w:name w:val="Comment Text Char1"/>
    <w:basedOn w:val="a1"/>
    <w:semiHidden/>
    <w:qFormat/>
    <w:locked/>
    <w:rPr>
      <w:rFonts w:cs="Times New Roman"/>
      <w:sz w:val="20"/>
      <w:szCs w:val="20"/>
    </w:rPr>
  </w:style>
  <w:style w:type="character" w:customStyle="1" w:styleId="CommentSubjectChar">
    <w:name w:val="Comment Subject Char"/>
    <w:qFormat/>
    <w:locked/>
    <w:rPr>
      <w:b/>
    </w:rPr>
  </w:style>
  <w:style w:type="character" w:customStyle="1" w:styleId="CommentSubjectChar1">
    <w:name w:val="Comment Subject Char1"/>
    <w:basedOn w:val="CommentTextChar"/>
    <w:semiHidden/>
    <w:qFormat/>
    <w:locked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Indent2Char">
    <w:name w:val="Body Text Indent 2 Char"/>
    <w:basedOn w:val="a1"/>
    <w:qFormat/>
    <w:locked/>
    <w:rPr>
      <w:rFonts w:ascii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a1"/>
    <w:semiHidden/>
    <w:qFormat/>
    <w:locked/>
    <w:rPr>
      <w:rFonts w:cs="Times New Roman"/>
      <w:sz w:val="20"/>
      <w:szCs w:val="20"/>
    </w:rPr>
  </w:style>
  <w:style w:type="character" w:customStyle="1" w:styleId="BodyTextIndentChar">
    <w:name w:val="Body Text Indent Char"/>
    <w:basedOn w:val="a1"/>
    <w:qFormat/>
    <w:locked/>
    <w:rPr>
      <w:rFonts w:ascii="Times New Roman" w:hAnsi="Times New Roman" w:cs="Times New Roman"/>
      <w:sz w:val="20"/>
      <w:szCs w:val="20"/>
    </w:rPr>
  </w:style>
  <w:style w:type="paragraph" w:customStyle="1" w:styleId="Style67">
    <w:name w:val="Style67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8">
    <w:name w:val="Style8"/>
    <w:basedOn w:val="a0"/>
    <w:qFormat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72">
    <w:name w:val="Style72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18">
    <w:name w:val="Style1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jc w:val="both"/>
    </w:pPr>
    <w:rPr>
      <w:rFonts w:ascii="Arial Black" w:hAnsi="Arial Black" w:cs="Times New Roman"/>
      <w:lang w:eastAsia="ru-RU"/>
    </w:rPr>
  </w:style>
  <w:style w:type="paragraph" w:customStyle="1" w:styleId="Style68">
    <w:name w:val="Style68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paragraph" w:customStyle="1" w:styleId="Style24">
    <w:name w:val="Style24"/>
    <w:basedOn w:val="a0"/>
    <w:qFormat/>
    <w:pPr>
      <w:widowControl w:val="0"/>
      <w:suppressAutoHyphens w:val="0"/>
      <w:autoSpaceDE w:val="0"/>
      <w:autoSpaceDN w:val="0"/>
      <w:adjustRightInd w:val="0"/>
      <w:spacing w:line="321" w:lineRule="exact"/>
      <w:ind w:firstLine="206"/>
    </w:pPr>
    <w:rPr>
      <w:rFonts w:ascii="Arial Black" w:hAnsi="Arial Black" w:cs="Times New Roman"/>
      <w:lang w:eastAsia="ru-RU"/>
    </w:rPr>
  </w:style>
  <w:style w:type="paragraph" w:customStyle="1" w:styleId="headertext">
    <w:name w:val="header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formattext">
    <w:name w:val="formattext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Style76">
    <w:name w:val="Style76"/>
    <w:basedOn w:val="a0"/>
    <w:qFormat/>
    <w:pPr>
      <w:widowControl w:val="0"/>
      <w:suppressAutoHyphens w:val="0"/>
      <w:autoSpaceDE w:val="0"/>
      <w:autoSpaceDN w:val="0"/>
      <w:adjustRightInd w:val="0"/>
      <w:spacing w:line="259" w:lineRule="exact"/>
      <w:ind w:hanging="211"/>
      <w:jc w:val="both"/>
    </w:pPr>
    <w:rPr>
      <w:rFonts w:ascii="Arial Black" w:hAnsi="Arial Black" w:cs="Times New Roman"/>
      <w:lang w:eastAsia="ru-RU"/>
    </w:rPr>
  </w:style>
  <w:style w:type="paragraph" w:customStyle="1" w:styleId="Style93">
    <w:name w:val="Style93"/>
    <w:basedOn w:val="a0"/>
    <w:qFormat/>
    <w:pPr>
      <w:widowControl w:val="0"/>
      <w:suppressAutoHyphens w:val="0"/>
      <w:autoSpaceDE w:val="0"/>
      <w:autoSpaceDN w:val="0"/>
      <w:adjustRightInd w:val="0"/>
      <w:spacing w:line="264" w:lineRule="exact"/>
      <w:ind w:hanging="211"/>
    </w:pPr>
    <w:rPr>
      <w:rFonts w:ascii="Arial Black" w:hAnsi="Arial Black" w:cs="Times New Roman"/>
      <w:lang w:eastAsia="ru-RU"/>
    </w:rPr>
  </w:style>
  <w:style w:type="character" w:customStyle="1" w:styleId="af">
    <w:name w:val="Текст Знак"/>
    <w:basedOn w:val="a1"/>
    <w:link w:val="ae"/>
    <w:qFormat/>
    <w:rPr>
      <w:rFonts w:ascii="Calibri" w:hAnsi="Calibri"/>
      <w:color w:val="000000"/>
      <w:sz w:val="22"/>
      <w:szCs w:val="22"/>
      <w:u w:color="000000"/>
      <w:lang w:eastAsia="en-US"/>
    </w:rPr>
  </w:style>
  <w:style w:type="paragraph" w:customStyle="1" w:styleId="afffffff8">
    <w:name w:val="Стиль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7">
    <w:name w:val="c7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17">
    <w:name w:val="c17"/>
    <w:basedOn w:val="a1"/>
    <w:qFormat/>
    <w:rPr>
      <w:rFonts w:cs="Times New Roman"/>
    </w:rPr>
  </w:style>
  <w:style w:type="character" w:customStyle="1" w:styleId="c4">
    <w:name w:val="c4"/>
    <w:basedOn w:val="a1"/>
    <w:qFormat/>
    <w:rPr>
      <w:rFonts w:cs="Times New Roman"/>
    </w:rPr>
  </w:style>
  <w:style w:type="character" w:customStyle="1" w:styleId="c5">
    <w:name w:val="c5"/>
    <w:basedOn w:val="a1"/>
    <w:qFormat/>
    <w:rPr>
      <w:rFonts w:cs="Times New Roman"/>
    </w:rPr>
  </w:style>
  <w:style w:type="paragraph" w:customStyle="1" w:styleId="c15">
    <w:name w:val="c15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c41">
    <w:name w:val="c4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pathseparator">
    <w:name w:val="path__separator"/>
    <w:basedOn w:val="a1"/>
    <w:qFormat/>
    <w:rPr>
      <w:rFonts w:cs="Times New Roman"/>
    </w:rPr>
  </w:style>
  <w:style w:type="paragraph" w:customStyle="1" w:styleId="FR2">
    <w:name w:val="FR2"/>
    <w:qFormat/>
    <w:pPr>
      <w:widowControl w:val="0"/>
      <w:overflowPunct w:val="0"/>
      <w:autoSpaceDE w:val="0"/>
      <w:autoSpaceDN w:val="0"/>
      <w:adjustRightInd w:val="0"/>
      <w:spacing w:line="260" w:lineRule="auto"/>
      <w:ind w:firstLine="500"/>
      <w:textAlignment w:val="baseline"/>
    </w:pPr>
    <w:rPr>
      <w:rFonts w:ascii="Arial" w:hAnsi="Arial"/>
      <w:sz w:val="22"/>
    </w:rPr>
  </w:style>
  <w:style w:type="character" w:customStyle="1" w:styleId="FontStyle74">
    <w:name w:val="Font Style74"/>
    <w:qFormat/>
    <w:rPr>
      <w:rFonts w:ascii="Times New Roman" w:hAnsi="Times New Roman"/>
      <w:b/>
      <w:i/>
      <w:sz w:val="24"/>
    </w:rPr>
  </w:style>
  <w:style w:type="paragraph" w:customStyle="1" w:styleId="321">
    <w:name w:val="Основной текст с отступом 32"/>
    <w:basedOn w:val="a0"/>
    <w:qFormat/>
    <w:pPr>
      <w:spacing w:after="120"/>
      <w:ind w:left="283"/>
    </w:pPr>
    <w:rPr>
      <w:rFonts w:cs="Times New Roman"/>
      <w:sz w:val="16"/>
      <w:szCs w:val="16"/>
    </w:rPr>
  </w:style>
  <w:style w:type="character" w:customStyle="1" w:styleId="65">
    <w:name w:val="Основной текст (6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44">
    <w:name w:val="Основной текст4"/>
    <w:basedOn w:val="1ff9"/>
    <w:qFormat/>
    <w:rPr>
      <w:rFonts w:cs="Times New Roman"/>
      <w:color w:val="000000"/>
      <w:sz w:val="18"/>
      <w:szCs w:val="18"/>
      <w:shd w:val="clear" w:color="auto" w:fill="FFFFFF"/>
    </w:rPr>
  </w:style>
  <w:style w:type="character" w:customStyle="1" w:styleId="95">
    <w:name w:val="Основной текст (9)"/>
    <w:basedOn w:val="a1"/>
    <w:qFormat/>
    <w:rPr>
      <w:rFonts w:ascii="Times New Roman" w:hAnsi="Times New Roman" w:cs="Times New Roman"/>
      <w:sz w:val="18"/>
      <w:szCs w:val="18"/>
    </w:rPr>
  </w:style>
  <w:style w:type="character" w:customStyle="1" w:styleId="8pt">
    <w:name w:val="Основной текст + 8 pt"/>
    <w:basedOn w:val="1ff9"/>
    <w:qFormat/>
    <w:rPr>
      <w:rFonts w:cs="Times New Roman"/>
      <w:i/>
      <w:iCs/>
      <w:color w:val="000000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a1"/>
    <w:qFormat/>
    <w:rPr>
      <w:rFonts w:ascii="Times New Roman" w:hAnsi="Times New Roman" w:cs="Times New Roman"/>
      <w:sz w:val="18"/>
      <w:szCs w:val="18"/>
    </w:rPr>
  </w:style>
  <w:style w:type="paragraph" w:customStyle="1" w:styleId="Docsubtitle2">
    <w:name w:val="Doc subtitle2"/>
    <w:basedOn w:val="a0"/>
    <w:link w:val="Docsubtitle2Char"/>
    <w:qFormat/>
    <w:pPr>
      <w:suppressAutoHyphens w:val="0"/>
    </w:pPr>
    <w:rPr>
      <w:rFonts w:ascii="Arial" w:hAnsi="Arial" w:cs="Times New Roman"/>
      <w:sz w:val="28"/>
      <w:szCs w:val="28"/>
      <w:lang w:val="en-GB" w:eastAsia="en-US"/>
    </w:rPr>
  </w:style>
  <w:style w:type="character" w:customStyle="1" w:styleId="Docsubtitle2Char">
    <w:name w:val="Doc subtitle2 Char"/>
    <w:basedOn w:val="a1"/>
    <w:link w:val="Docsubtitle2"/>
    <w:qFormat/>
    <w:locked/>
    <w:rPr>
      <w:rFonts w:ascii="Arial" w:hAnsi="Arial"/>
      <w:sz w:val="28"/>
      <w:szCs w:val="28"/>
      <w:lang w:val="en-GB" w:eastAsia="en-US"/>
    </w:rPr>
  </w:style>
  <w:style w:type="paragraph" w:customStyle="1" w:styleId="Doctitle">
    <w:name w:val="Doc title"/>
    <w:basedOn w:val="a0"/>
    <w:qFormat/>
    <w:pPr>
      <w:suppressAutoHyphens w:val="0"/>
    </w:pPr>
    <w:rPr>
      <w:rFonts w:ascii="Arial" w:eastAsia="Calibri" w:hAnsi="Arial" w:cs="Times New Roman"/>
      <w:b/>
      <w:sz w:val="40"/>
      <w:lang w:val="en-GB" w:eastAsia="en-US"/>
    </w:rPr>
  </w:style>
  <w:style w:type="character" w:customStyle="1" w:styleId="115">
    <w:name w:val="Неразрешенное упоминание11"/>
    <w:basedOn w:val="a1"/>
    <w:semiHidden/>
    <w:unhideWhenUsed/>
    <w:qFormat/>
    <w:rPr>
      <w:color w:val="605E5C"/>
      <w:shd w:val="clear" w:color="auto" w:fill="E1DFDD"/>
    </w:rPr>
  </w:style>
  <w:style w:type="table" w:customStyle="1" w:styleId="TableNormal12">
    <w:name w:val="Table Normal12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1">
    <w:name w:val="Body 1"/>
    <w:qFormat/>
    <w:rPr>
      <w:rFonts w:ascii="Helvetica" w:hAnsi="Helvetica"/>
      <w:color w:val="000000"/>
      <w:sz w:val="24"/>
    </w:rPr>
  </w:style>
  <w:style w:type="paragraph" w:customStyle="1" w:styleId="afffffff9">
    <w:name w:val="С числами"/>
    <w:qFormat/>
    <w:pPr>
      <w:tabs>
        <w:tab w:val="left" w:pos="360"/>
      </w:tabs>
      <w:ind w:left="360"/>
    </w:pPr>
  </w:style>
  <w:style w:type="character" w:customStyle="1" w:styleId="122">
    <w:name w:val="Знак Знак12"/>
    <w:qFormat/>
    <w:rPr>
      <w:rFonts w:ascii="Arial" w:hAnsi="Arial"/>
      <w:b/>
      <w:kern w:val="1"/>
      <w:sz w:val="32"/>
    </w:rPr>
  </w:style>
  <w:style w:type="character" w:customStyle="1" w:styleId="116">
    <w:name w:val="Знак Знак11"/>
    <w:qFormat/>
    <w:rPr>
      <w:rFonts w:ascii="Arial" w:hAnsi="Arial"/>
      <w:b/>
      <w:i/>
      <w:sz w:val="28"/>
    </w:rPr>
  </w:style>
  <w:style w:type="character" w:customStyle="1" w:styleId="101">
    <w:name w:val="Знак Знак10"/>
    <w:qFormat/>
    <w:rPr>
      <w:rFonts w:ascii="Arial" w:hAnsi="Arial"/>
      <w:b/>
      <w:sz w:val="26"/>
    </w:rPr>
  </w:style>
  <w:style w:type="character" w:customStyle="1" w:styleId="96">
    <w:name w:val="Знак Знак9"/>
    <w:qFormat/>
    <w:rPr>
      <w:rFonts w:ascii="Times New Roman" w:hAnsi="Times New Roman"/>
      <w:b/>
      <w:sz w:val="24"/>
    </w:rPr>
  </w:style>
  <w:style w:type="character" w:customStyle="1" w:styleId="84">
    <w:name w:val="Знак Знак8"/>
    <w:qFormat/>
    <w:rPr>
      <w:rFonts w:ascii="Times New Roman" w:hAnsi="Times New Roman"/>
      <w:sz w:val="24"/>
    </w:rPr>
  </w:style>
  <w:style w:type="character" w:customStyle="1" w:styleId="74">
    <w:name w:val="Знак Знак7"/>
    <w:qFormat/>
    <w:rPr>
      <w:rFonts w:ascii="Times New Roman" w:hAnsi="Times New Roman"/>
      <w:sz w:val="24"/>
    </w:rPr>
  </w:style>
  <w:style w:type="character" w:customStyle="1" w:styleId="66">
    <w:name w:val="Знак Знак6"/>
    <w:qFormat/>
    <w:rPr>
      <w:rFonts w:ascii="Times New Roman" w:hAnsi="Times New Roman"/>
      <w:sz w:val="20"/>
      <w:lang w:val="en-US" w:eastAsia="zh-CN"/>
    </w:rPr>
  </w:style>
  <w:style w:type="character" w:customStyle="1" w:styleId="55">
    <w:name w:val="Знак Знак5"/>
    <w:qFormat/>
    <w:rPr>
      <w:rFonts w:ascii="Segoe UI" w:hAnsi="Segoe UI"/>
      <w:sz w:val="18"/>
    </w:rPr>
  </w:style>
  <w:style w:type="character" w:customStyle="1" w:styleId="45">
    <w:name w:val="Знак Знак4"/>
    <w:qFormat/>
    <w:rPr>
      <w:rFonts w:ascii="Times New Roman" w:hAnsi="Times New Roman"/>
      <w:sz w:val="24"/>
    </w:rPr>
  </w:style>
  <w:style w:type="character" w:customStyle="1" w:styleId="3a">
    <w:name w:val="Знак Знак3"/>
    <w:qFormat/>
    <w:rPr>
      <w:sz w:val="20"/>
    </w:rPr>
  </w:style>
  <w:style w:type="character" w:customStyle="1" w:styleId="2fc">
    <w:name w:val="Знак Знак2"/>
    <w:qFormat/>
    <w:rPr>
      <w:rFonts w:ascii="Times New Roman" w:hAnsi="Times New Roman"/>
      <w:b/>
      <w:sz w:val="20"/>
    </w:rPr>
  </w:style>
  <w:style w:type="character" w:customStyle="1" w:styleId="1ffa">
    <w:name w:val="Знак Знак1"/>
    <w:qFormat/>
    <w:rPr>
      <w:rFonts w:ascii="Times New Roman" w:hAnsi="Times New Roman"/>
      <w:sz w:val="24"/>
    </w:rPr>
  </w:style>
  <w:style w:type="character" w:customStyle="1" w:styleId="afffffffa">
    <w:name w:val="Знак Знак"/>
    <w:qFormat/>
    <w:rPr>
      <w:sz w:val="20"/>
    </w:rPr>
  </w:style>
  <w:style w:type="paragraph" w:customStyle="1" w:styleId="218">
    <w:name w:val="Средняя сетка 21"/>
    <w:uiPriority w:val="1"/>
    <w:qFormat/>
    <w:pPr>
      <w:widowControl w:val="0"/>
      <w:overflowPunct w:val="0"/>
      <w:adjustRightInd w:val="0"/>
    </w:pPr>
    <w:rPr>
      <w:kern w:val="28"/>
      <w:sz w:val="24"/>
      <w:szCs w:val="24"/>
    </w:rPr>
  </w:style>
  <w:style w:type="character" w:customStyle="1" w:styleId="Bodytext">
    <w:name w:val="Body text_"/>
    <w:qFormat/>
    <w:locked/>
    <w:rPr>
      <w:rFonts w:ascii="Times New Roman" w:hAnsi="Times New Roman"/>
      <w:sz w:val="26"/>
      <w:shd w:val="clear" w:color="auto" w:fill="FFFFFF"/>
    </w:rPr>
  </w:style>
  <w:style w:type="character" w:customStyle="1" w:styleId="blk3">
    <w:name w:val="blk3"/>
    <w:qFormat/>
    <w:rPr>
      <w:vanish/>
    </w:rPr>
  </w:style>
  <w:style w:type="paragraph" w:customStyle="1" w:styleId="2fd">
    <w:name w:val="Абзац списка2"/>
    <w:basedOn w:val="a0"/>
    <w:qFormat/>
    <w:pPr>
      <w:suppressAutoHyphens w:val="0"/>
      <w:spacing w:before="120" w:after="120"/>
      <w:ind w:left="708"/>
    </w:pPr>
    <w:rPr>
      <w:rFonts w:cs="Times New Roman"/>
      <w:lang w:eastAsia="ru-RU"/>
    </w:rPr>
  </w:style>
  <w:style w:type="character" w:customStyle="1" w:styleId="Bodytext2">
    <w:name w:val="Body text (2)_"/>
    <w:qFormat/>
    <w:rPr>
      <w:rFonts w:ascii="Times New Roman" w:hAnsi="Times New Roman"/>
      <w:sz w:val="22"/>
      <w:u w:val="none"/>
    </w:rPr>
  </w:style>
  <w:style w:type="character" w:customStyle="1" w:styleId="Bodytext20">
    <w:name w:val="Body text (2)"/>
    <w:qFormat/>
    <w:rPr>
      <w:rFonts w:ascii="Times New Roman" w:hAnsi="Times New Roman"/>
      <w:color w:val="000000"/>
      <w:spacing w:val="0"/>
      <w:w w:val="100"/>
      <w:position w:val="0"/>
      <w:sz w:val="22"/>
      <w:u w:val="single"/>
      <w:lang w:val="en-US" w:eastAsia="en-US"/>
    </w:rPr>
  </w:style>
  <w:style w:type="character" w:customStyle="1" w:styleId="Footnote49pt">
    <w:name w:val="Footnote (4) + 9 pt"/>
    <w:qFormat/>
    <w:rPr>
      <w:rFonts w:ascii="Times New Roman" w:hAnsi="Times New Roman"/>
      <w:b/>
      <w:i/>
      <w:color w:val="000000"/>
      <w:spacing w:val="0"/>
      <w:w w:val="100"/>
      <w:position w:val="0"/>
      <w:sz w:val="18"/>
      <w:shd w:val="clear" w:color="auto" w:fill="FFFFFF"/>
      <w:lang w:val="ru-RU" w:eastAsia="ru-RU"/>
    </w:rPr>
  </w:style>
  <w:style w:type="character" w:customStyle="1" w:styleId="Bodytext8">
    <w:name w:val="Body text (8)_"/>
    <w:link w:val="Bodytext80"/>
    <w:qFormat/>
    <w:locked/>
    <w:rPr>
      <w:i/>
      <w:shd w:val="clear" w:color="auto" w:fill="FFFFFF"/>
    </w:rPr>
  </w:style>
  <w:style w:type="paragraph" w:customStyle="1" w:styleId="Bodytext80">
    <w:name w:val="Body text (8)"/>
    <w:basedOn w:val="a0"/>
    <w:link w:val="Bodytext8"/>
    <w:qFormat/>
    <w:pPr>
      <w:widowControl w:val="0"/>
      <w:shd w:val="clear" w:color="auto" w:fill="FFFFFF"/>
      <w:suppressAutoHyphens w:val="0"/>
      <w:spacing w:line="490" w:lineRule="exact"/>
      <w:ind w:hanging="1840"/>
    </w:pPr>
    <w:rPr>
      <w:rFonts w:cs="Times New Roman"/>
      <w:i/>
      <w:sz w:val="20"/>
      <w:szCs w:val="20"/>
      <w:lang w:eastAsia="ru-RU"/>
    </w:rPr>
  </w:style>
  <w:style w:type="character" w:customStyle="1" w:styleId="Bodytext12">
    <w:name w:val="Body text (12)_"/>
    <w:link w:val="Bodytext120"/>
    <w:qFormat/>
    <w:locked/>
    <w:rPr>
      <w:sz w:val="23"/>
      <w:shd w:val="clear" w:color="auto" w:fill="FFFFFF"/>
    </w:rPr>
  </w:style>
  <w:style w:type="paragraph" w:customStyle="1" w:styleId="Bodytext120">
    <w:name w:val="Body text (12)"/>
    <w:basedOn w:val="a0"/>
    <w:link w:val="Bodytext12"/>
    <w:qFormat/>
    <w:pPr>
      <w:widowControl w:val="0"/>
      <w:shd w:val="clear" w:color="auto" w:fill="FFFFFF"/>
      <w:suppressAutoHyphens w:val="0"/>
      <w:spacing w:line="274" w:lineRule="exact"/>
      <w:ind w:hanging="740"/>
      <w:jc w:val="both"/>
    </w:pPr>
    <w:rPr>
      <w:rFonts w:cs="Times New Roman"/>
      <w:sz w:val="23"/>
      <w:szCs w:val="20"/>
      <w:lang w:eastAsia="ru-RU"/>
    </w:rPr>
  </w:style>
  <w:style w:type="character" w:customStyle="1" w:styleId="Bodytext1211pt">
    <w:name w:val="Body text (12) + 11 pt"/>
    <w:qFormat/>
    <w:rPr>
      <w:rFonts w:ascii="Times New Roman" w:hAnsi="Times New Roman"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11pt1">
    <w:name w:val="Body text (12) + 11 pt1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12Italic">
    <w:name w:val="Body text (12) + Italic"/>
    <w:qFormat/>
    <w:rPr>
      <w:rFonts w:ascii="Times New Roman" w:hAnsi="Times New Roman"/>
      <w:i/>
      <w:color w:val="000000"/>
      <w:spacing w:val="0"/>
      <w:w w:val="100"/>
      <w:position w:val="0"/>
      <w:sz w:val="23"/>
      <w:shd w:val="clear" w:color="auto" w:fill="FFFFFF"/>
      <w:lang w:val="ru-RU" w:eastAsia="ru-RU"/>
    </w:rPr>
  </w:style>
  <w:style w:type="character" w:customStyle="1" w:styleId="Bodytext1212pt">
    <w:name w:val="Body text (12) + 12 pt"/>
    <w:qFormat/>
    <w:rPr>
      <w:rFonts w:ascii="Times New Roman" w:hAnsi="Times New Roman"/>
      <w:b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Heading32">
    <w:name w:val="Heading #3 (2)_"/>
    <w:link w:val="Heading320"/>
    <w:qFormat/>
    <w:locked/>
    <w:rPr>
      <w:shd w:val="clear" w:color="auto" w:fill="FFFFFF"/>
    </w:rPr>
  </w:style>
  <w:style w:type="paragraph" w:customStyle="1" w:styleId="Heading320">
    <w:name w:val="Heading #3 (2)"/>
    <w:basedOn w:val="a0"/>
    <w:link w:val="Heading32"/>
    <w:qFormat/>
    <w:pPr>
      <w:widowControl w:val="0"/>
      <w:shd w:val="clear" w:color="auto" w:fill="FFFFFF"/>
      <w:suppressAutoHyphens w:val="0"/>
      <w:spacing w:before="420" w:after="180" w:line="240" w:lineRule="atLeast"/>
      <w:jc w:val="both"/>
      <w:outlineLvl w:val="2"/>
    </w:pPr>
    <w:rPr>
      <w:rFonts w:cs="Times New Roman"/>
      <w:sz w:val="20"/>
      <w:szCs w:val="20"/>
      <w:lang w:eastAsia="ru-RU"/>
    </w:rPr>
  </w:style>
  <w:style w:type="character" w:customStyle="1" w:styleId="Bodytext10">
    <w:name w:val="Body text (10)"/>
    <w:qFormat/>
    <w:rPr>
      <w:rFonts w:ascii="Times New Roman" w:hAnsi="Times New Roman"/>
      <w:color w:val="000000"/>
      <w:spacing w:val="0"/>
      <w:w w:val="100"/>
      <w:position w:val="0"/>
      <w:sz w:val="22"/>
      <w:u w:val="none"/>
      <w:lang w:val="ru-RU" w:eastAsia="ru-RU"/>
    </w:rPr>
  </w:style>
  <w:style w:type="paragraph" w:customStyle="1" w:styleId="c19">
    <w:name w:val="c19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35">
    <w:name w:val="c35"/>
    <w:qFormat/>
  </w:style>
  <w:style w:type="paragraph" w:customStyle="1" w:styleId="c21">
    <w:name w:val="c21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b">
    <w:name w:val="СВЕЛ тектс"/>
    <w:basedOn w:val="a0"/>
    <w:link w:val="afffffffc"/>
    <w:qFormat/>
    <w:pPr>
      <w:suppressAutoHyphens w:val="0"/>
      <w:spacing w:line="360" w:lineRule="auto"/>
      <w:ind w:firstLine="709"/>
      <w:jc w:val="both"/>
    </w:pPr>
    <w:rPr>
      <w:rFonts w:cs="Times New Roman"/>
      <w:bCs/>
      <w:lang w:eastAsia="ru-RU"/>
    </w:rPr>
  </w:style>
  <w:style w:type="paragraph" w:customStyle="1" w:styleId="afffffffd">
    <w:name w:val="СВЕЛ таб/спис"/>
    <w:basedOn w:val="a0"/>
    <w:link w:val="afffffffe"/>
    <w:qFormat/>
    <w:pPr>
      <w:suppressAutoHyphens w:val="0"/>
    </w:pPr>
    <w:rPr>
      <w:rFonts w:cs="Times New Roman"/>
      <w:lang w:eastAsia="ru-RU"/>
    </w:rPr>
  </w:style>
  <w:style w:type="character" w:customStyle="1" w:styleId="afffffffc">
    <w:name w:val="СВЕЛ тектс Знак"/>
    <w:link w:val="afffffffb"/>
    <w:qFormat/>
    <w:locked/>
    <w:rPr>
      <w:bCs/>
      <w:sz w:val="24"/>
      <w:szCs w:val="24"/>
    </w:rPr>
  </w:style>
  <w:style w:type="paragraph" w:customStyle="1" w:styleId="affffffff">
    <w:name w:val="СВЕЛ загол без огл"/>
    <w:basedOn w:val="afffffffd"/>
    <w:qFormat/>
    <w:pPr>
      <w:spacing w:before="120" w:after="120"/>
      <w:ind w:firstLine="709"/>
    </w:pPr>
    <w:rPr>
      <w:b/>
    </w:rPr>
  </w:style>
  <w:style w:type="paragraph" w:customStyle="1" w:styleId="affffffff0">
    <w:name w:val="СВЕЛ загол табл"/>
    <w:basedOn w:val="afffffffd"/>
    <w:qFormat/>
    <w:pPr>
      <w:jc w:val="center"/>
    </w:pPr>
    <w:rPr>
      <w:b/>
    </w:rPr>
  </w:style>
  <w:style w:type="character" w:customStyle="1" w:styleId="affffffff1">
    <w:name w:val="СВЕЛ отдельныые быделения"/>
    <w:qFormat/>
    <w:rPr>
      <w:rFonts w:ascii="Times New Roman" w:hAnsi="Times New Roman"/>
      <w:b/>
      <w:sz w:val="24"/>
    </w:rPr>
  </w:style>
  <w:style w:type="character" w:customStyle="1" w:styleId="afffffffe">
    <w:name w:val="СВЕЛ таб/спис Знак"/>
    <w:link w:val="afffffffd"/>
    <w:qFormat/>
    <w:locked/>
    <w:rPr>
      <w:sz w:val="24"/>
      <w:szCs w:val="24"/>
    </w:rPr>
  </w:style>
  <w:style w:type="paragraph" w:customStyle="1" w:styleId="a">
    <w:name w:val="СВЕЛ список"/>
    <w:basedOn w:val="afffffffd"/>
    <w:qFormat/>
    <w:pPr>
      <w:numPr>
        <w:numId w:val="3"/>
      </w:numPr>
      <w:tabs>
        <w:tab w:val="left" w:pos="720"/>
      </w:tabs>
      <w:spacing w:line="360" w:lineRule="auto"/>
      <w:ind w:left="1800" w:hanging="348"/>
    </w:pPr>
  </w:style>
  <w:style w:type="character" w:customStyle="1" w:styleId="FontStyle30">
    <w:name w:val="Font Style30"/>
    <w:uiPriority w:val="99"/>
    <w:qFormat/>
    <w:rPr>
      <w:rFonts w:ascii="Arial" w:hAnsi="Arial"/>
      <w:sz w:val="22"/>
    </w:rPr>
  </w:style>
  <w:style w:type="character" w:customStyle="1" w:styleId="FontStyle34">
    <w:name w:val="Font Style34"/>
    <w:qFormat/>
    <w:rPr>
      <w:rFonts w:ascii="Arial" w:hAnsi="Arial"/>
      <w:b/>
      <w:sz w:val="22"/>
    </w:rPr>
  </w:style>
  <w:style w:type="paragraph" w:customStyle="1" w:styleId="3b">
    <w:name w:val="Абзац списка3"/>
    <w:basedOn w:val="a0"/>
    <w:qFormat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Bodytext6">
    <w:name w:val="Body text (6)_"/>
    <w:link w:val="Bodytext60"/>
    <w:qFormat/>
    <w:locked/>
    <w:rPr>
      <w:i/>
      <w:sz w:val="23"/>
      <w:shd w:val="clear" w:color="auto" w:fill="FFFFFF"/>
    </w:rPr>
  </w:style>
  <w:style w:type="paragraph" w:customStyle="1" w:styleId="Bodytext60">
    <w:name w:val="Body text (6)"/>
    <w:basedOn w:val="a0"/>
    <w:link w:val="Bodytext6"/>
    <w:qFormat/>
    <w:pPr>
      <w:widowControl w:val="0"/>
      <w:shd w:val="clear" w:color="auto" w:fill="FFFFFF"/>
      <w:suppressAutoHyphens w:val="0"/>
      <w:spacing w:before="300" w:line="240" w:lineRule="atLeast"/>
      <w:ind w:hanging="280"/>
    </w:pPr>
    <w:rPr>
      <w:rFonts w:cs="Times New Roman"/>
      <w:i/>
      <w:sz w:val="23"/>
      <w:szCs w:val="20"/>
      <w:lang w:eastAsia="ru-RU"/>
    </w:rPr>
  </w:style>
  <w:style w:type="character" w:customStyle="1" w:styleId="Bodytext611pt">
    <w:name w:val="Body text (6) + 11 pt"/>
    <w:qFormat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 w:eastAsia="ru-RU"/>
    </w:rPr>
  </w:style>
  <w:style w:type="character" w:customStyle="1" w:styleId="Bodytext9">
    <w:name w:val="Body text (9)_"/>
    <w:link w:val="Bodytext90"/>
    <w:qFormat/>
    <w:locked/>
    <w:rPr>
      <w:b/>
      <w:shd w:val="clear" w:color="auto" w:fill="FFFFFF"/>
    </w:rPr>
  </w:style>
  <w:style w:type="paragraph" w:customStyle="1" w:styleId="Bodytext90">
    <w:name w:val="Body text (9)"/>
    <w:basedOn w:val="a0"/>
    <w:link w:val="Bodytext9"/>
    <w:qFormat/>
    <w:pPr>
      <w:widowControl w:val="0"/>
      <w:shd w:val="clear" w:color="auto" w:fill="FFFFFF"/>
      <w:suppressAutoHyphens w:val="0"/>
      <w:spacing w:before="840" w:after="240" w:line="240" w:lineRule="atLeast"/>
      <w:jc w:val="both"/>
    </w:pPr>
    <w:rPr>
      <w:rFonts w:cs="Times New Roman"/>
      <w:b/>
      <w:sz w:val="20"/>
      <w:szCs w:val="20"/>
      <w:lang w:eastAsia="ru-RU"/>
    </w:rPr>
  </w:style>
  <w:style w:type="character" w:customStyle="1" w:styleId="Bodytext100">
    <w:name w:val="Body text (10)_"/>
    <w:qFormat/>
    <w:rPr>
      <w:rFonts w:ascii="Times New Roman" w:hAnsi="Times New Roman"/>
      <w:shd w:val="clear" w:color="auto" w:fill="FFFFFF"/>
    </w:rPr>
  </w:style>
  <w:style w:type="character" w:customStyle="1" w:styleId="Bodytext15Exact">
    <w:name w:val="Body text (15) Exact"/>
    <w:link w:val="Bodytext15"/>
    <w:qFormat/>
    <w:locked/>
    <w:rPr>
      <w:b/>
      <w:sz w:val="18"/>
      <w:shd w:val="clear" w:color="auto" w:fill="FFFFFF"/>
    </w:rPr>
  </w:style>
  <w:style w:type="paragraph" w:customStyle="1" w:styleId="Bodytext15">
    <w:name w:val="Body text (15)"/>
    <w:basedOn w:val="a0"/>
    <w:link w:val="Bodytext15Exact"/>
    <w:qFormat/>
    <w:pPr>
      <w:widowControl w:val="0"/>
      <w:shd w:val="clear" w:color="auto" w:fill="FFFFFF"/>
      <w:suppressAutoHyphens w:val="0"/>
      <w:spacing w:line="264" w:lineRule="exact"/>
      <w:jc w:val="both"/>
    </w:pPr>
    <w:rPr>
      <w:rFonts w:cs="Times New Roman"/>
      <w:b/>
      <w:sz w:val="18"/>
      <w:szCs w:val="20"/>
      <w:lang w:eastAsia="ru-RU"/>
    </w:rPr>
  </w:style>
  <w:style w:type="character" w:customStyle="1" w:styleId="Heading32SmallCaps">
    <w:name w:val="Heading #3 (2) + Small Caps"/>
    <w:qFormat/>
    <w:rPr>
      <w:rFonts w:ascii="Times New Roman" w:hAnsi="Times New Roman"/>
      <w:smallCaps/>
      <w:color w:val="000000"/>
      <w:spacing w:val="0"/>
      <w:w w:val="100"/>
      <w:position w:val="0"/>
      <w:shd w:val="clear" w:color="auto" w:fill="FFFFFF"/>
      <w:lang w:val="ru-RU" w:eastAsia="ru-RU"/>
    </w:rPr>
  </w:style>
  <w:style w:type="paragraph" w:customStyle="1" w:styleId="1ffb">
    <w:name w:val="СВЕЛ 1"/>
    <w:basedOn w:val="1"/>
    <w:qFormat/>
    <w:pPr>
      <w:numPr>
        <w:numId w:val="0"/>
      </w:numPr>
      <w:suppressAutoHyphens w:val="0"/>
      <w:autoSpaceDE/>
      <w:spacing w:after="120"/>
      <w:jc w:val="center"/>
    </w:pPr>
    <w:rPr>
      <w:rFonts w:cs="Times New Roman"/>
      <w:b/>
      <w:caps/>
      <w:kern w:val="32"/>
      <w:u w:color="000000"/>
      <w:lang w:val="ru-RU" w:eastAsia="ru-RU"/>
    </w:rPr>
  </w:style>
  <w:style w:type="paragraph" w:customStyle="1" w:styleId="2fe">
    <w:name w:val="СВЕЛ 2"/>
    <w:basedOn w:val="2"/>
    <w:qFormat/>
    <w:pPr>
      <w:numPr>
        <w:ilvl w:val="0"/>
        <w:numId w:val="0"/>
      </w:numPr>
      <w:suppressAutoHyphens w:val="0"/>
      <w:spacing w:before="0" w:after="120" w:line="360" w:lineRule="auto"/>
    </w:pPr>
    <w:rPr>
      <w:rFonts w:cs="Times New Roman"/>
      <w:i w:val="0"/>
      <w:sz w:val="24"/>
      <w:lang w:val="ru-RU" w:eastAsia="ru-RU"/>
    </w:rPr>
  </w:style>
  <w:style w:type="paragraph" w:customStyle="1" w:styleId="3c">
    <w:name w:val="СВЕЛ 3"/>
    <w:basedOn w:val="3"/>
    <w:qFormat/>
    <w:pPr>
      <w:spacing w:before="0" w:after="120" w:line="360" w:lineRule="auto"/>
      <w:ind w:firstLine="709"/>
    </w:pPr>
    <w:rPr>
      <w:rFonts w:ascii="Times New Roman" w:hAnsi="Times New Roman"/>
      <w:b w:val="0"/>
      <w:sz w:val="24"/>
      <w:lang w:val="ru-RU" w:eastAsia="ru-RU"/>
    </w:rPr>
  </w:style>
  <w:style w:type="paragraph" w:customStyle="1" w:styleId="46">
    <w:name w:val="СВЕЛ 4"/>
    <w:basedOn w:val="4"/>
    <w:qFormat/>
    <w:pPr>
      <w:spacing w:before="0" w:after="0"/>
      <w:ind w:firstLine="709"/>
    </w:pPr>
    <w:rPr>
      <w:b w:val="0"/>
      <w:lang w:val="ru-RU" w:eastAsia="ru-RU"/>
    </w:rPr>
  </w:style>
  <w:style w:type="paragraph" w:customStyle="1" w:styleId="msonormal0">
    <w:name w:val="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2">
    <w:name w:val="Стиль текста + жирный"/>
    <w:basedOn w:val="a0"/>
    <w:qFormat/>
    <w:pPr>
      <w:suppressAutoHyphens w:val="0"/>
      <w:ind w:firstLine="709"/>
      <w:jc w:val="both"/>
    </w:pPr>
    <w:rPr>
      <w:rFonts w:cs="Times New Roman"/>
      <w:b/>
      <w:lang w:eastAsia="ru-RU"/>
    </w:rPr>
  </w:style>
  <w:style w:type="character" w:customStyle="1" w:styleId="c0">
    <w:name w:val="c0"/>
    <w:qFormat/>
  </w:style>
  <w:style w:type="paragraph" w:customStyle="1" w:styleId="Style26">
    <w:name w:val="Style26"/>
    <w:basedOn w:val="a0"/>
    <w:qFormat/>
    <w:pPr>
      <w:widowControl w:val="0"/>
      <w:suppressAutoHyphens w:val="0"/>
      <w:autoSpaceDE w:val="0"/>
      <w:autoSpaceDN w:val="0"/>
      <w:adjustRightInd w:val="0"/>
      <w:spacing w:line="324" w:lineRule="exact"/>
      <w:jc w:val="center"/>
    </w:pPr>
    <w:rPr>
      <w:rFonts w:cs="Times New Roman"/>
      <w:lang w:eastAsia="ru-RU"/>
    </w:rPr>
  </w:style>
  <w:style w:type="character" w:customStyle="1" w:styleId="FontStyle62">
    <w:name w:val="Font Style62"/>
    <w:qFormat/>
    <w:rPr>
      <w:rFonts w:ascii="Times New Roman" w:hAnsi="Times New Roman"/>
      <w:b/>
      <w:sz w:val="16"/>
    </w:rPr>
  </w:style>
  <w:style w:type="paragraph" w:customStyle="1" w:styleId="pboth">
    <w:name w:val="pboth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affffffff3">
    <w:name w:val="Колонтитулы"/>
    <w:qFormat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Normal1">
    <w:name w:val="Normal1"/>
    <w:uiPriority w:val="99"/>
    <w:semiHidden/>
    <w:qFormat/>
    <w:rPr>
      <w:sz w:val="24"/>
    </w:rPr>
  </w:style>
  <w:style w:type="character" w:customStyle="1" w:styleId="1ffc">
    <w:name w:val="Сильная ссылка1"/>
    <w:uiPriority w:val="32"/>
    <w:qFormat/>
    <w:rPr>
      <w:rFonts w:ascii="Calibri" w:hAnsi="Calibri" w:cs="Times New Roman"/>
      <w:b/>
      <w:i/>
      <w:color w:val="823B0B"/>
    </w:rPr>
  </w:style>
  <w:style w:type="paragraph" w:customStyle="1" w:styleId="s22">
    <w:name w:val="s_2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1ffd">
    <w:name w:val="Сетка таблицы светлая1"/>
    <w:basedOn w:val="a2"/>
    <w:uiPriority w:val="40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2ff">
    <w:name w:val="Неразрешенное упоминание2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Normal21">
    <w:name w:val="Table Normal21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d">
    <w:name w:val="Колонтитул (3)_"/>
    <w:basedOn w:val="a1"/>
    <w:link w:val="3e"/>
    <w:qFormat/>
    <w:rPr>
      <w:b/>
      <w:bCs/>
      <w:shd w:val="clear" w:color="auto" w:fill="FFFFFF"/>
    </w:rPr>
  </w:style>
  <w:style w:type="paragraph" w:customStyle="1" w:styleId="3e">
    <w:name w:val="Колонтитул (3)"/>
    <w:basedOn w:val="a0"/>
    <w:link w:val="3d"/>
    <w:qFormat/>
    <w:pPr>
      <w:widowControl w:val="0"/>
      <w:shd w:val="clear" w:color="auto" w:fill="FFFFFF"/>
      <w:suppressAutoHyphens w:val="0"/>
      <w:spacing w:line="244" w:lineRule="exact"/>
    </w:pPr>
    <w:rPr>
      <w:rFonts w:cs="Times New Roman"/>
      <w:b/>
      <w:bCs/>
      <w:sz w:val="20"/>
      <w:szCs w:val="20"/>
      <w:lang w:eastAsia="ru-RU"/>
    </w:rPr>
  </w:style>
  <w:style w:type="character" w:customStyle="1" w:styleId="3f">
    <w:name w:val="Колонтитул (3) + Не полужирный"/>
    <w:basedOn w:val="3d"/>
    <w:qFormat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ff0">
    <w:name w:val="Основной текст (2) + Полужирный"/>
    <w:basedOn w:val="2f7"/>
    <w:qFormat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ffffffff4">
    <w:name w:val="Сноска_"/>
    <w:link w:val="affffffff5"/>
    <w:qFormat/>
    <w:rPr>
      <w:sz w:val="19"/>
      <w:szCs w:val="19"/>
      <w:shd w:val="clear" w:color="auto" w:fill="FFFFFF"/>
    </w:rPr>
  </w:style>
  <w:style w:type="paragraph" w:customStyle="1" w:styleId="affffffff5">
    <w:name w:val="Сноска"/>
    <w:basedOn w:val="a0"/>
    <w:link w:val="affffffff4"/>
    <w:qFormat/>
    <w:pPr>
      <w:widowControl w:val="0"/>
      <w:shd w:val="clear" w:color="auto" w:fill="FFFFFF"/>
      <w:suppressAutoHyphens w:val="0"/>
      <w:spacing w:line="226" w:lineRule="exact"/>
    </w:pPr>
    <w:rPr>
      <w:rFonts w:cs="Times New Roman"/>
      <w:sz w:val="19"/>
      <w:szCs w:val="19"/>
      <w:lang w:eastAsia="ru-RU"/>
    </w:rPr>
  </w:style>
  <w:style w:type="character" w:customStyle="1" w:styleId="3f0">
    <w:name w:val="Заголовок №3_"/>
    <w:basedOn w:val="a1"/>
    <w:link w:val="3f1"/>
    <w:qFormat/>
    <w:rPr>
      <w:b/>
      <w:bCs/>
      <w:shd w:val="clear" w:color="auto" w:fill="FFFFFF"/>
    </w:rPr>
  </w:style>
  <w:style w:type="paragraph" w:customStyle="1" w:styleId="3f1">
    <w:name w:val="Заголовок №3"/>
    <w:basedOn w:val="a0"/>
    <w:link w:val="3f0"/>
    <w:qFormat/>
    <w:pPr>
      <w:widowControl w:val="0"/>
      <w:shd w:val="clear" w:color="auto" w:fill="FFFFFF"/>
      <w:suppressAutoHyphens w:val="0"/>
      <w:spacing w:after="380" w:line="244" w:lineRule="exact"/>
      <w:jc w:val="both"/>
      <w:outlineLvl w:val="2"/>
    </w:pPr>
    <w:rPr>
      <w:rFonts w:cs="Times New Roman"/>
      <w:b/>
      <w:bCs/>
      <w:sz w:val="20"/>
      <w:szCs w:val="20"/>
      <w:lang w:eastAsia="ru-RU"/>
    </w:rPr>
  </w:style>
  <w:style w:type="table" w:customStyle="1" w:styleId="117">
    <w:name w:val="Сетка таблицы светлая11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ffffffff6">
    <w:name w:val="Подпись к таблице_"/>
    <w:link w:val="affffffff7"/>
    <w:qFormat/>
    <w:rPr>
      <w:sz w:val="19"/>
      <w:szCs w:val="19"/>
      <w:shd w:val="clear" w:color="auto" w:fill="FFFFFF"/>
    </w:rPr>
  </w:style>
  <w:style w:type="paragraph" w:customStyle="1" w:styleId="affffffff7">
    <w:name w:val="Подпись к таблице"/>
    <w:basedOn w:val="a0"/>
    <w:link w:val="affffffff6"/>
    <w:qFormat/>
    <w:pPr>
      <w:widowControl w:val="0"/>
      <w:shd w:val="clear" w:color="auto" w:fill="FFFFFF"/>
      <w:suppressAutoHyphens w:val="0"/>
      <w:spacing w:line="230" w:lineRule="exact"/>
      <w:jc w:val="both"/>
    </w:pPr>
    <w:rPr>
      <w:rFonts w:cs="Times New Roman"/>
      <w:sz w:val="19"/>
      <w:szCs w:val="19"/>
      <w:lang w:eastAsia="ru-RU"/>
    </w:rPr>
  </w:style>
  <w:style w:type="character" w:customStyle="1" w:styleId="75">
    <w:name w:val="Основной текст (7)_"/>
    <w:link w:val="76"/>
    <w:qFormat/>
    <w:rPr>
      <w:sz w:val="19"/>
      <w:szCs w:val="19"/>
      <w:shd w:val="clear" w:color="auto" w:fill="FFFFFF"/>
    </w:rPr>
  </w:style>
  <w:style w:type="paragraph" w:customStyle="1" w:styleId="76">
    <w:name w:val="Основной текст (7)"/>
    <w:basedOn w:val="a0"/>
    <w:link w:val="75"/>
    <w:qFormat/>
    <w:pPr>
      <w:widowControl w:val="0"/>
      <w:shd w:val="clear" w:color="auto" w:fill="FFFFFF"/>
      <w:suppressAutoHyphens w:val="0"/>
      <w:spacing w:line="250" w:lineRule="exact"/>
      <w:ind w:hanging="160"/>
    </w:pPr>
    <w:rPr>
      <w:rFonts w:cs="Times New Roman"/>
      <w:sz w:val="19"/>
      <w:szCs w:val="19"/>
      <w:lang w:eastAsia="ru-RU"/>
    </w:rPr>
  </w:style>
  <w:style w:type="paragraph" w:customStyle="1" w:styleId="228bf8a64b8551e1msonormal">
    <w:name w:val="228bf8a64b8551e1msonormal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TableNormal31">
    <w:name w:val="Table Normal31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ayout">
    <w:name w:val="layout"/>
    <w:basedOn w:val="a1"/>
    <w:qFormat/>
  </w:style>
  <w:style w:type="paragraph" w:customStyle="1" w:styleId="c2">
    <w:name w:val="c2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40">
    <w:name w:val="Сетка таблицы24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ins">
    <w:name w:val="ins"/>
    <w:qFormat/>
  </w:style>
  <w:style w:type="character" w:customStyle="1" w:styleId="has-inline-color">
    <w:name w:val="has-inline-color"/>
    <w:basedOn w:val="a1"/>
    <w:qFormat/>
  </w:style>
  <w:style w:type="paragraph" w:customStyle="1" w:styleId="Heading">
    <w:name w:val="Heading"/>
    <w:basedOn w:val="a0"/>
    <w:next w:val="afb"/>
    <w:qFormat/>
    <w:pPr>
      <w:keepNext/>
      <w:spacing w:before="240" w:after="120" w:line="259" w:lineRule="auto"/>
    </w:pPr>
    <w:rPr>
      <w:rFonts w:ascii="Liberation Sans" w:eastAsia="PingFang SC" w:hAnsi="Liberation Sans" w:cs="Arial Unicode MS"/>
      <w:sz w:val="28"/>
      <w:szCs w:val="28"/>
      <w:lang w:eastAsia="en-US"/>
    </w:rPr>
  </w:style>
  <w:style w:type="paragraph" w:customStyle="1" w:styleId="Index">
    <w:name w:val="Index"/>
    <w:basedOn w:val="a0"/>
    <w:qFormat/>
    <w:pPr>
      <w:suppressLineNumbers/>
      <w:spacing w:after="160" w:line="259" w:lineRule="auto"/>
    </w:pPr>
    <w:rPr>
      <w:rFonts w:ascii="Calibri" w:eastAsia="Calibri" w:hAnsi="Calibri" w:cs="Arial Unicode MS"/>
      <w:sz w:val="22"/>
      <w:szCs w:val="22"/>
      <w:lang w:eastAsia="en-US"/>
    </w:rPr>
  </w:style>
  <w:style w:type="paragraph" w:customStyle="1" w:styleId="TableContents">
    <w:name w:val="Table Contents"/>
    <w:basedOn w:val="a0"/>
    <w:qFormat/>
    <w:pPr>
      <w:widowControl w:val="0"/>
      <w:suppressLineNumbers/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markedcontent">
    <w:name w:val="markedcontent"/>
    <w:basedOn w:val="a1"/>
    <w:qFormat/>
  </w:style>
  <w:style w:type="table" w:customStyle="1" w:styleId="322">
    <w:name w:val="Сетка таблицы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-h4">
    <w:name w:val="fra-h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261">
    <w:name w:val="Сетка таблицы26"/>
    <w:basedOn w:val="a2"/>
    <w:uiPriority w:val="3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">
    <w:name w:val="Сетка таблицы27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0">
    <w:name w:val="Сетка таблицы28"/>
    <w:basedOn w:val="a2"/>
    <w:uiPriority w:val="59"/>
    <w:qFormat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bullet2gif">
    <w:name w:val="msonormalbullet2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msonormalbullet3gif">
    <w:name w:val="msonormalbullet3.gif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67">
    <w:name w:val="Заголовок №6_"/>
    <w:basedOn w:val="a1"/>
    <w:link w:val="68"/>
    <w:uiPriority w:val="99"/>
    <w:qFormat/>
    <w:rPr>
      <w:b/>
      <w:bCs/>
      <w:shd w:val="clear" w:color="auto" w:fill="FFFFFF"/>
    </w:rPr>
  </w:style>
  <w:style w:type="paragraph" w:customStyle="1" w:styleId="68">
    <w:name w:val="Заголовок №6"/>
    <w:basedOn w:val="a0"/>
    <w:link w:val="67"/>
    <w:uiPriority w:val="99"/>
    <w:qFormat/>
    <w:pPr>
      <w:shd w:val="clear" w:color="auto" w:fill="FFFFFF"/>
      <w:suppressAutoHyphens w:val="0"/>
      <w:spacing w:before="240" w:line="240" w:lineRule="atLeast"/>
      <w:outlineLvl w:val="5"/>
    </w:pPr>
    <w:rPr>
      <w:rFonts w:cs="Times New Roman"/>
      <w:b/>
      <w:bCs/>
      <w:sz w:val="20"/>
      <w:szCs w:val="20"/>
      <w:lang w:eastAsia="ru-RU"/>
    </w:rPr>
  </w:style>
  <w:style w:type="character" w:customStyle="1" w:styleId="FranklinGothicMedium">
    <w:name w:val="Основной текст + Franklin Gothic Medium"/>
    <w:basedOn w:val="a1"/>
    <w:uiPriority w:val="99"/>
    <w:qFormat/>
    <w:rPr>
      <w:rFonts w:ascii="Franklin Gothic Medium" w:hAnsi="Franklin Gothic Medium" w:cs="Franklin Gothic Medium"/>
      <w:spacing w:val="0"/>
      <w:w w:val="100"/>
      <w:sz w:val="11"/>
      <w:szCs w:val="11"/>
    </w:rPr>
  </w:style>
  <w:style w:type="character" w:customStyle="1" w:styleId="affffffff8">
    <w:name w:val="Основной текст + Курсив"/>
    <w:basedOn w:val="a1"/>
    <w:uiPriority w:val="99"/>
    <w:qFormat/>
    <w:rPr>
      <w:rFonts w:ascii="Times New Roman" w:hAnsi="Times New Roman" w:cs="Times New Roman"/>
      <w:i/>
      <w:iCs/>
      <w:spacing w:val="0"/>
      <w:sz w:val="23"/>
      <w:szCs w:val="23"/>
      <w:lang w:val="en-US" w:eastAsia="en-US"/>
    </w:rPr>
  </w:style>
  <w:style w:type="character" w:customStyle="1" w:styleId="FontStyle27">
    <w:name w:val="Font Style27"/>
    <w:basedOn w:val="a1"/>
    <w:uiPriority w:val="99"/>
    <w:qFormat/>
    <w:rPr>
      <w:rFonts w:ascii="Cambria" w:hAnsi="Cambria" w:cs="Cambria"/>
      <w:i/>
      <w:iCs/>
      <w:spacing w:val="10"/>
      <w:sz w:val="18"/>
      <w:szCs w:val="18"/>
    </w:rPr>
  </w:style>
  <w:style w:type="character" w:customStyle="1" w:styleId="FontStyle29">
    <w:name w:val="Font Style29"/>
    <w:basedOn w:val="a1"/>
    <w:uiPriority w:val="99"/>
    <w:qFormat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74" w:lineRule="exact"/>
      <w:ind w:hanging="533"/>
    </w:pPr>
    <w:rPr>
      <w:rFonts w:ascii="Arial" w:hAnsi="Arial" w:cs="Arial"/>
      <w:lang w:eastAsia="ru-RU"/>
    </w:rPr>
  </w:style>
  <w:style w:type="paragraph" w:customStyle="1" w:styleId="Style13">
    <w:name w:val="Style13"/>
    <w:basedOn w:val="a0"/>
    <w:uiPriority w:val="99"/>
    <w:qFormat/>
    <w:pPr>
      <w:widowControl w:val="0"/>
      <w:suppressAutoHyphens w:val="0"/>
      <w:autoSpaceDE w:val="0"/>
      <w:autoSpaceDN w:val="0"/>
      <w:adjustRightInd w:val="0"/>
      <w:spacing w:line="283" w:lineRule="exact"/>
      <w:ind w:hanging="350"/>
    </w:pPr>
    <w:rPr>
      <w:rFonts w:ascii="Arial" w:hAnsi="Arial" w:cs="Arial"/>
      <w:lang w:eastAsia="ru-RU"/>
    </w:rPr>
  </w:style>
  <w:style w:type="paragraph" w:customStyle="1" w:styleId="footnotedescription">
    <w:name w:val="footnote description"/>
    <w:next w:val="a0"/>
    <w:link w:val="footnotedescriptionChar"/>
    <w:qFormat/>
    <w:pPr>
      <w:spacing w:line="259" w:lineRule="auto"/>
      <w:ind w:left="773"/>
    </w:pPr>
    <w:rPr>
      <w:color w:val="000000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qFormat/>
    <w:rPr>
      <w:color w:val="000000"/>
      <w:szCs w:val="22"/>
      <w:lang w:val="en-US" w:eastAsia="en-US"/>
    </w:rPr>
  </w:style>
  <w:style w:type="character" w:customStyle="1" w:styleId="footnotemark">
    <w:name w:val="footnote mark"/>
    <w:qFormat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1">
    <w:name w:val="TableGrid1"/>
    <w:qFormat/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34">
    <w:name w:val="c34"/>
    <w:basedOn w:val="a0"/>
    <w:qFormat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customStyle="1" w:styleId="300">
    <w:name w:val="Сетка таблицы30"/>
    <w:basedOn w:val="a2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Сетка таблицы210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Сетка таблицы34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Сетка таблицы8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Сетка таблицы9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Сетка таблицы16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Сетка таблицы17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Сетка таблицы20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1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2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3">
    <w:name w:val="Table Normal13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 светлая12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2">
    <w:name w:val="Table Normal32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1">
    <w:name w:val="Table Normal5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10">
    <w:name w:val="Сетка таблицы321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1">
    <w:name w:val="Table Normal71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0">
    <w:name w:val="Сетка таблицы35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Сетка таблицы116"/>
    <w:basedOn w:val="a2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qFormat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Сетка таблицы117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Сетка таблицы123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2"/>
    <w:basedOn w:val="a2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Сетка таблицы17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Сетка таблицы18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2"/>
    <w:basedOn w:val="a2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2"/>
    <w:uiPriority w:val="5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Сетка таблицы413"/>
    <w:basedOn w:val="a2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Сетка таблицы светлая13"/>
    <w:basedOn w:val="a2"/>
    <w:uiPriority w:val="40"/>
    <w:qFormat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Normal33">
    <w:name w:val="Table Normal33"/>
    <w:qFormat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2">
    <w:name w:val="Table Normal5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20">
    <w:name w:val="Сетка таблицы322"/>
    <w:basedOn w:val="a2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2">
    <w:name w:val="Table Normal72"/>
    <w:uiPriority w:val="2"/>
    <w:semiHidden/>
    <w:unhideWhenUsed/>
    <w:qFormat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Текст сноски Знак1"/>
    <w:basedOn w:val="a1"/>
    <w:link w:val="af9"/>
    <w:uiPriority w:val="99"/>
    <w:qFormat/>
    <w:rPr>
      <w:rFonts w:ascii="Arial" w:hAnsi="Arial" w:cs="Calibri"/>
      <w:lang w:val="zh-CN" w:eastAsia="ar-SA"/>
    </w:rPr>
  </w:style>
  <w:style w:type="table" w:customStyle="1" w:styleId="Style139">
    <w:name w:val="_Style 139"/>
    <w:basedOn w:val="TableNormal"/>
    <w:qFormat/>
    <w:tblPr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21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4FCB-FAE5-4773-95BA-23DF0DAD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3397</Words>
  <Characters>19368</Characters>
  <Application>Microsoft Office Word</Application>
  <DocSecurity>0</DocSecurity>
  <Lines>161</Lines>
  <Paragraphs>45</Paragraphs>
  <ScaleCrop>false</ScaleCrop>
  <Company/>
  <LinksUpToDate>false</LinksUpToDate>
  <CharactersWithSpaces>22720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Словцова</dc:creator>
  <cp:lastModifiedBy>admin</cp:lastModifiedBy>
  <cp:revision>134</cp:revision>
  <cp:lastPrinted>2023-04-10T08:08:00Z</cp:lastPrinted>
  <dcterms:created xsi:type="dcterms:W3CDTF">2023-04-27T14:49:00Z</dcterms:created>
  <dcterms:modified xsi:type="dcterms:W3CDTF">2024-10-01T07:04:00Z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73FA84397A724AD28127566C4554BF13_12</vt:lpwstr>
  </property>
</Properties>
</file>